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C4C" w:rsidRDefault="00EC3C4C" w:rsidP="00650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78C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Совета контрольно-счетных органов </w:t>
      </w:r>
    </w:p>
    <w:p w:rsidR="00EC3C4C" w:rsidRDefault="00EC3C4C" w:rsidP="00650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78C">
        <w:rPr>
          <w:rFonts w:ascii="Times New Roman" w:hAnsi="Times New Roman" w:cs="Times New Roman"/>
          <w:b/>
          <w:sz w:val="28"/>
          <w:szCs w:val="28"/>
        </w:rPr>
        <w:t>Чукотского автономного округа за 20</w:t>
      </w:r>
      <w:r w:rsidR="00364C27">
        <w:rPr>
          <w:rFonts w:ascii="Times New Roman" w:hAnsi="Times New Roman" w:cs="Times New Roman"/>
          <w:b/>
          <w:sz w:val="28"/>
          <w:szCs w:val="28"/>
        </w:rPr>
        <w:t>20</w:t>
      </w:r>
      <w:r w:rsidRPr="001157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3C4C" w:rsidRDefault="00EC3C4C" w:rsidP="00650564">
      <w:pPr>
        <w:pStyle w:val="a7"/>
        <w:tabs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C3C4C" w:rsidRPr="00B5621E" w:rsidRDefault="00EC3C4C" w:rsidP="00650564">
      <w:pPr>
        <w:pStyle w:val="a7"/>
        <w:numPr>
          <w:ilvl w:val="0"/>
          <w:numId w:val="8"/>
        </w:numPr>
        <w:tabs>
          <w:tab w:val="left" w:pos="1134"/>
        </w:tabs>
        <w:spacing w:line="276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C3C4C" w:rsidRDefault="00EC3C4C" w:rsidP="006505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578C">
        <w:rPr>
          <w:rFonts w:ascii="Times New Roman" w:hAnsi="Times New Roman" w:cs="Times New Roman"/>
          <w:sz w:val="28"/>
          <w:szCs w:val="28"/>
        </w:rPr>
        <w:t xml:space="preserve">Совет контрольно-счетных органов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1C57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– Совет КСО) </w:t>
      </w:r>
      <w:r w:rsidRPr="0011578C">
        <w:rPr>
          <w:rFonts w:ascii="Times New Roman" w:eastAsia="Times New Roman" w:hAnsi="Times New Roman" w:cs="Times New Roman"/>
          <w:sz w:val="28"/>
          <w:szCs w:val="28"/>
        </w:rPr>
        <w:t>является совещательным органом, созданным в целях повышения качества контрольной и экспертно-аналитической деятельности, эффективности внешнего государственного и муниципального финансового контроля в рамках организации взаимодействия между Счетной палатой Чукотского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Счетная палата)</w:t>
      </w:r>
      <w:r w:rsidRPr="0011578C">
        <w:rPr>
          <w:rFonts w:ascii="Times New Roman" w:eastAsia="Times New Roman" w:hAnsi="Times New Roman" w:cs="Times New Roman"/>
          <w:sz w:val="28"/>
          <w:szCs w:val="28"/>
        </w:rPr>
        <w:t xml:space="preserve"> и контрольно-счетными органами муниципальных образований Чукотского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МКСО).</w:t>
      </w:r>
    </w:p>
    <w:p w:rsidR="00EC3C4C" w:rsidRDefault="00EC3C4C" w:rsidP="00650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364C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32C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Совет КСО осуществлял свою деятельность в соответствии с Планом работы Совета КСО на 20</w:t>
      </w:r>
      <w:r w:rsidR="00364C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Style w:val="afd"/>
          <w:rFonts w:ascii="Times New Roman" w:hAnsi="Times New Roman" w:cs="Times New Roman"/>
          <w:sz w:val="28"/>
          <w:szCs w:val="28"/>
        </w:rPr>
        <w:footnoteReference w:id="1"/>
      </w:r>
      <w:r w:rsidR="00364C27">
        <w:rPr>
          <w:rFonts w:ascii="Times New Roman" w:hAnsi="Times New Roman" w:cs="Times New Roman"/>
          <w:sz w:val="28"/>
          <w:szCs w:val="28"/>
        </w:rPr>
        <w:t>.</w:t>
      </w:r>
    </w:p>
    <w:p w:rsidR="00854188" w:rsidRDefault="00EC3C4C" w:rsidP="00650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79C7">
        <w:rPr>
          <w:rFonts w:ascii="Times New Roman" w:hAnsi="Times New Roman" w:cs="Times New Roman"/>
          <w:sz w:val="28"/>
          <w:szCs w:val="28"/>
        </w:rPr>
        <w:t>2</w:t>
      </w:r>
      <w:r w:rsidR="001D198A">
        <w:rPr>
          <w:rFonts w:ascii="Times New Roman" w:hAnsi="Times New Roman" w:cs="Times New Roman"/>
          <w:sz w:val="28"/>
          <w:szCs w:val="28"/>
        </w:rPr>
        <w:t xml:space="preserve">2 апреля </w:t>
      </w:r>
      <w:r w:rsidRPr="008679C7">
        <w:rPr>
          <w:rFonts w:ascii="Times New Roman" w:hAnsi="Times New Roman" w:cs="Times New Roman"/>
          <w:sz w:val="28"/>
          <w:szCs w:val="28"/>
        </w:rPr>
        <w:t>20</w:t>
      </w:r>
      <w:r w:rsidR="001D198A">
        <w:rPr>
          <w:rFonts w:ascii="Times New Roman" w:hAnsi="Times New Roman" w:cs="Times New Roman"/>
          <w:sz w:val="28"/>
          <w:szCs w:val="28"/>
        </w:rPr>
        <w:t xml:space="preserve">20 </w:t>
      </w:r>
      <w:r w:rsidRPr="008679C7">
        <w:rPr>
          <w:rFonts w:ascii="Times New Roman" w:hAnsi="Times New Roman" w:cs="Times New Roman"/>
          <w:sz w:val="28"/>
          <w:szCs w:val="28"/>
        </w:rPr>
        <w:t>года</w:t>
      </w:r>
      <w:r w:rsidR="001D198A">
        <w:rPr>
          <w:rFonts w:ascii="Times New Roman" w:hAnsi="Times New Roman" w:cs="Times New Roman"/>
          <w:sz w:val="28"/>
          <w:szCs w:val="28"/>
        </w:rPr>
        <w:t xml:space="preserve"> и </w:t>
      </w:r>
      <w:r w:rsidR="00854188">
        <w:rPr>
          <w:rFonts w:ascii="Times New Roman" w:hAnsi="Times New Roman" w:cs="Times New Roman"/>
          <w:sz w:val="28"/>
          <w:szCs w:val="28"/>
        </w:rPr>
        <w:t>21 декабря 2020 года</w:t>
      </w:r>
      <w:r w:rsidRPr="008679C7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854188">
        <w:rPr>
          <w:rFonts w:ascii="Times New Roman" w:hAnsi="Times New Roman" w:cs="Times New Roman"/>
          <w:sz w:val="28"/>
          <w:szCs w:val="28"/>
        </w:rPr>
        <w:t>ось</w:t>
      </w:r>
      <w:r w:rsidRPr="008679C7">
        <w:rPr>
          <w:rFonts w:ascii="Times New Roman" w:hAnsi="Times New Roman" w:cs="Times New Roman"/>
          <w:sz w:val="28"/>
          <w:szCs w:val="28"/>
        </w:rPr>
        <w:t xml:space="preserve"> Совместное заседание Президиума и Совета КСО Чукотского автономного округа на базе Счетной палаты.</w:t>
      </w:r>
      <w:r w:rsidR="00854188">
        <w:rPr>
          <w:rFonts w:ascii="Times New Roman" w:hAnsi="Times New Roman" w:cs="Times New Roman"/>
          <w:sz w:val="28"/>
          <w:szCs w:val="28"/>
        </w:rPr>
        <w:t xml:space="preserve"> В связи с действующими на территории Чукотского автономного округа мерами по обеспечению санитарно-эпидемиологического благополучия населения в связи с распространением новой </w:t>
      </w:r>
      <w:proofErr w:type="spellStart"/>
      <w:r w:rsidR="0085418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5418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5418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54188" w:rsidRPr="00854188">
        <w:rPr>
          <w:rFonts w:ascii="Times New Roman" w:hAnsi="Times New Roman" w:cs="Times New Roman"/>
          <w:sz w:val="28"/>
          <w:szCs w:val="28"/>
        </w:rPr>
        <w:t>-19</w:t>
      </w:r>
      <w:r w:rsidR="00854188">
        <w:rPr>
          <w:rFonts w:ascii="Times New Roman" w:hAnsi="Times New Roman" w:cs="Times New Roman"/>
          <w:sz w:val="28"/>
          <w:szCs w:val="28"/>
        </w:rPr>
        <w:t>)</w:t>
      </w:r>
      <w:r w:rsidRPr="008679C7">
        <w:rPr>
          <w:rFonts w:ascii="Times New Roman" w:hAnsi="Times New Roman" w:cs="Times New Roman"/>
          <w:sz w:val="28"/>
          <w:szCs w:val="28"/>
        </w:rPr>
        <w:t xml:space="preserve"> </w:t>
      </w:r>
      <w:r w:rsidR="00854188">
        <w:rPr>
          <w:rFonts w:ascii="Times New Roman" w:hAnsi="Times New Roman" w:cs="Times New Roman"/>
          <w:sz w:val="28"/>
          <w:szCs w:val="28"/>
        </w:rPr>
        <w:t xml:space="preserve">заседания проведены в заочной форме. </w:t>
      </w:r>
      <w:r w:rsidRPr="008679C7">
        <w:rPr>
          <w:rFonts w:ascii="Times New Roman" w:hAnsi="Times New Roman" w:cs="Times New Roman"/>
          <w:sz w:val="28"/>
          <w:szCs w:val="28"/>
        </w:rPr>
        <w:t>На совместном заседании</w:t>
      </w:r>
      <w:r w:rsidR="00854188">
        <w:rPr>
          <w:rFonts w:ascii="Times New Roman" w:hAnsi="Times New Roman" w:cs="Times New Roman"/>
          <w:sz w:val="28"/>
          <w:szCs w:val="28"/>
        </w:rPr>
        <w:t>:</w:t>
      </w:r>
    </w:p>
    <w:p w:rsidR="00854188" w:rsidRDefault="00854188" w:rsidP="00650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EC3C4C" w:rsidRPr="008679C7">
        <w:rPr>
          <w:rFonts w:ascii="Times New Roman" w:hAnsi="Times New Roman" w:cs="Times New Roman"/>
          <w:sz w:val="28"/>
          <w:szCs w:val="28"/>
        </w:rPr>
        <w:t>одведены основные итоги работы контрольно-счетных органов муниципальных образований Чукотского автономного округа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C3C4C" w:rsidRPr="008679C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188" w:rsidRDefault="00854188" w:rsidP="00650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рассмотрены результаты мониторинга и анализа работы МКСО за 9 месяцев 2020 года;</w:t>
      </w:r>
    </w:p>
    <w:p w:rsidR="00854188" w:rsidRDefault="00854188" w:rsidP="00650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рассмотрены результаты мониторинга практического применения МКСО Классификатора нарушений, выявляемых в ходе внешнего государственного контроля, по состоянию на 1 октября 2020 года;</w:t>
      </w:r>
    </w:p>
    <w:p w:rsidR="00854188" w:rsidRDefault="00854188" w:rsidP="00650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3C4C" w:rsidRPr="008679C7">
        <w:rPr>
          <w:rFonts w:ascii="Times New Roman" w:hAnsi="Times New Roman" w:cs="Times New Roman"/>
          <w:sz w:val="28"/>
          <w:szCs w:val="28"/>
        </w:rPr>
        <w:t>поставлены задачи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C3C4C" w:rsidRPr="008679C7">
        <w:rPr>
          <w:rFonts w:ascii="Times New Roman" w:hAnsi="Times New Roman" w:cs="Times New Roman"/>
          <w:sz w:val="28"/>
          <w:szCs w:val="28"/>
        </w:rPr>
        <w:t xml:space="preserve"> год в сфере внешнего финансового государственного (муниципального) контроля на территории Чукотского автономного округа. </w:t>
      </w:r>
    </w:p>
    <w:p w:rsidR="00EC3C4C" w:rsidRPr="008679C7" w:rsidRDefault="00EC3C4C" w:rsidP="00650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C7">
        <w:rPr>
          <w:rFonts w:ascii="Times New Roman" w:hAnsi="Times New Roman" w:cs="Times New Roman"/>
          <w:sz w:val="28"/>
          <w:szCs w:val="28"/>
        </w:rPr>
        <w:t>По результатам рассмотренных вопросов контрольно-счетным органам Чукотского автономного округа даны соответствующие протокольные поручения.</w:t>
      </w:r>
    </w:p>
    <w:p w:rsidR="00B535B5" w:rsidRPr="00FA7F5E" w:rsidRDefault="00605E11" w:rsidP="00650564">
      <w:pPr>
        <w:pStyle w:val="Default"/>
        <w:spacing w:before="240"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FA7F5E">
        <w:rPr>
          <w:b/>
          <w:bCs/>
          <w:color w:val="auto"/>
          <w:sz w:val="28"/>
          <w:szCs w:val="28"/>
          <w:lang w:val="en-US"/>
        </w:rPr>
        <w:t>II</w:t>
      </w:r>
      <w:r w:rsidRPr="00FA7F5E">
        <w:rPr>
          <w:b/>
          <w:bCs/>
          <w:color w:val="auto"/>
          <w:sz w:val="28"/>
          <w:szCs w:val="28"/>
        </w:rPr>
        <w:t>.</w:t>
      </w:r>
      <w:r w:rsidRPr="00FA7F5E">
        <w:rPr>
          <w:b/>
          <w:bCs/>
          <w:color w:val="auto"/>
          <w:sz w:val="28"/>
          <w:szCs w:val="28"/>
          <w:lang w:val="en-US"/>
        </w:rPr>
        <w:t> </w:t>
      </w:r>
      <w:r w:rsidR="00B535B5" w:rsidRPr="00FA7F5E">
        <w:rPr>
          <w:b/>
          <w:bCs/>
          <w:color w:val="auto"/>
          <w:sz w:val="28"/>
          <w:szCs w:val="28"/>
        </w:rPr>
        <w:t xml:space="preserve">Основные результаты контрольной и экспертно-аналитической деятельности </w:t>
      </w:r>
      <w:r w:rsidR="00C36C84">
        <w:rPr>
          <w:b/>
          <w:bCs/>
          <w:color w:val="auto"/>
          <w:sz w:val="28"/>
          <w:szCs w:val="28"/>
        </w:rPr>
        <w:t>муниципальных контрольно-счетных органов Чукотского автономного округа</w:t>
      </w:r>
    </w:p>
    <w:p w:rsidR="00193BAF" w:rsidRDefault="00B535B5" w:rsidP="006505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BC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854188">
        <w:rPr>
          <w:rFonts w:ascii="Times New Roman" w:hAnsi="Times New Roman" w:cs="Times New Roman"/>
          <w:sz w:val="28"/>
          <w:szCs w:val="28"/>
        </w:rPr>
        <w:t>20</w:t>
      </w:r>
      <w:r w:rsidRPr="002470B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26DA9">
        <w:rPr>
          <w:rFonts w:ascii="Times New Roman" w:hAnsi="Times New Roman" w:cs="Times New Roman"/>
          <w:sz w:val="28"/>
          <w:szCs w:val="28"/>
        </w:rPr>
        <w:t xml:space="preserve">МКСО проведено </w:t>
      </w:r>
      <w:r w:rsidR="00126DA9">
        <w:rPr>
          <w:rFonts w:ascii="Times New Roman" w:hAnsi="Times New Roman" w:cs="Times New Roman"/>
          <w:bCs/>
          <w:sz w:val="28"/>
          <w:szCs w:val="28"/>
        </w:rPr>
        <w:t>12</w:t>
      </w:r>
      <w:r w:rsidR="000D78A9">
        <w:rPr>
          <w:rFonts w:ascii="Times New Roman" w:hAnsi="Times New Roman" w:cs="Times New Roman"/>
          <w:bCs/>
          <w:sz w:val="28"/>
          <w:szCs w:val="28"/>
        </w:rPr>
        <w:t>4</w:t>
      </w:r>
      <w:r w:rsidRPr="00247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0BC">
        <w:rPr>
          <w:rFonts w:ascii="Times New Roman" w:hAnsi="Times New Roman" w:cs="Times New Roman"/>
          <w:sz w:val="28"/>
          <w:szCs w:val="28"/>
        </w:rPr>
        <w:t>мероприяти</w:t>
      </w:r>
      <w:r w:rsidR="00854188">
        <w:rPr>
          <w:rFonts w:ascii="Times New Roman" w:hAnsi="Times New Roman" w:cs="Times New Roman"/>
          <w:sz w:val="28"/>
          <w:szCs w:val="28"/>
        </w:rPr>
        <w:t>й</w:t>
      </w:r>
      <w:r w:rsidR="00C3263B">
        <w:rPr>
          <w:rFonts w:ascii="Times New Roman" w:hAnsi="Times New Roman" w:cs="Times New Roman"/>
          <w:sz w:val="28"/>
          <w:szCs w:val="28"/>
        </w:rPr>
        <w:t xml:space="preserve"> (</w:t>
      </w:r>
      <w:r w:rsidR="00854188">
        <w:rPr>
          <w:rFonts w:ascii="Times New Roman" w:hAnsi="Times New Roman" w:cs="Times New Roman"/>
          <w:sz w:val="28"/>
          <w:szCs w:val="28"/>
        </w:rPr>
        <w:t>28</w:t>
      </w:r>
      <w:r w:rsidR="00FA7F5E" w:rsidRPr="002470BC">
        <w:rPr>
          <w:rFonts w:ascii="Times New Roman" w:hAnsi="Times New Roman" w:cs="Times New Roman"/>
          <w:sz w:val="28"/>
          <w:szCs w:val="28"/>
        </w:rPr>
        <w:t> </w:t>
      </w:r>
      <w:r w:rsidRPr="002470BC">
        <w:rPr>
          <w:rFonts w:ascii="Times New Roman" w:hAnsi="Times New Roman" w:cs="Times New Roman"/>
          <w:sz w:val="28"/>
          <w:szCs w:val="28"/>
        </w:rPr>
        <w:t>контрольных и</w:t>
      </w:r>
      <w:r w:rsidR="002D102D" w:rsidRPr="002470BC">
        <w:rPr>
          <w:rFonts w:ascii="Times New Roman" w:hAnsi="Times New Roman" w:cs="Times New Roman"/>
          <w:sz w:val="28"/>
          <w:szCs w:val="28"/>
        </w:rPr>
        <w:t xml:space="preserve"> </w:t>
      </w:r>
      <w:r w:rsidR="000D78A9">
        <w:rPr>
          <w:rFonts w:ascii="Times New Roman" w:hAnsi="Times New Roman" w:cs="Times New Roman"/>
          <w:sz w:val="28"/>
          <w:szCs w:val="28"/>
        </w:rPr>
        <w:t>96</w:t>
      </w:r>
      <w:r w:rsidR="009E74DD">
        <w:rPr>
          <w:rFonts w:ascii="Times New Roman" w:hAnsi="Times New Roman" w:cs="Times New Roman"/>
          <w:sz w:val="28"/>
          <w:szCs w:val="28"/>
        </w:rPr>
        <w:t> </w:t>
      </w:r>
      <w:r w:rsidR="002D102D" w:rsidRPr="002470BC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="00C3263B">
        <w:rPr>
          <w:rFonts w:ascii="Times New Roman" w:hAnsi="Times New Roman" w:cs="Times New Roman"/>
          <w:sz w:val="28"/>
          <w:szCs w:val="28"/>
        </w:rPr>
        <w:t>)</w:t>
      </w:r>
      <w:r w:rsidR="00126DA9">
        <w:rPr>
          <w:rFonts w:ascii="Times New Roman" w:hAnsi="Times New Roman" w:cs="Times New Roman"/>
          <w:sz w:val="28"/>
          <w:szCs w:val="28"/>
        </w:rPr>
        <w:t xml:space="preserve">. 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МКСО в ходе реализации полномочий по проведению финансово-экономической экспертизы </w:t>
      </w:r>
      <w:r w:rsidR="00193BAF" w:rsidRPr="00193BA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проектов муниципальных правовых актов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, в части, касающейся расходных обязательств </w:t>
      </w:r>
      <w:r w:rsidR="00193B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93BAF">
        <w:rPr>
          <w:rFonts w:ascii="Times New Roman" w:hAnsi="Times New Roman" w:cs="Times New Roman"/>
          <w:sz w:val="28"/>
          <w:szCs w:val="28"/>
        </w:rPr>
        <w:t>муниципальных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 программ, проведен</w:t>
      </w:r>
      <w:r w:rsidR="00193BAF">
        <w:rPr>
          <w:rFonts w:ascii="Times New Roman" w:hAnsi="Times New Roman" w:cs="Times New Roman"/>
          <w:sz w:val="28"/>
          <w:szCs w:val="28"/>
        </w:rPr>
        <w:t>о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 </w:t>
      </w:r>
      <w:r w:rsidR="000D78A9">
        <w:rPr>
          <w:rFonts w:ascii="Times New Roman" w:hAnsi="Times New Roman" w:cs="Times New Roman"/>
          <w:sz w:val="28"/>
          <w:szCs w:val="28"/>
        </w:rPr>
        <w:t>125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 экспертиз проектов </w:t>
      </w:r>
      <w:r w:rsidR="00193BAF">
        <w:rPr>
          <w:rFonts w:ascii="Times New Roman" w:hAnsi="Times New Roman" w:cs="Times New Roman"/>
          <w:sz w:val="28"/>
          <w:szCs w:val="28"/>
        </w:rPr>
        <w:t>муниципальных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0D78A9">
        <w:rPr>
          <w:rFonts w:ascii="Times New Roman" w:hAnsi="Times New Roman" w:cs="Times New Roman"/>
          <w:sz w:val="28"/>
          <w:szCs w:val="28"/>
        </w:rPr>
        <w:t>.</w:t>
      </w:r>
      <w:r w:rsidR="00193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AF" w:rsidRPr="00193BAF" w:rsidRDefault="00193BAF" w:rsidP="006505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проведенных МКСО мероприятий за 201</w:t>
      </w:r>
      <w:r w:rsidR="000D78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D78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отражена на рисунке 1</w:t>
      </w:r>
      <w:r w:rsidR="00DA773E">
        <w:rPr>
          <w:rFonts w:ascii="Times New Roman" w:hAnsi="Times New Roman" w:cs="Times New Roman"/>
          <w:sz w:val="28"/>
          <w:szCs w:val="28"/>
        </w:rPr>
        <w:t>, основные показатели МКСО за 20</w:t>
      </w:r>
      <w:r w:rsidR="000D78A9">
        <w:rPr>
          <w:rFonts w:ascii="Times New Roman" w:hAnsi="Times New Roman" w:cs="Times New Roman"/>
          <w:sz w:val="28"/>
          <w:szCs w:val="28"/>
        </w:rPr>
        <w:t>20</w:t>
      </w:r>
      <w:r w:rsidR="00DA773E">
        <w:rPr>
          <w:rFonts w:ascii="Times New Roman" w:hAnsi="Times New Roman" w:cs="Times New Roman"/>
          <w:sz w:val="28"/>
          <w:szCs w:val="28"/>
        </w:rPr>
        <w:t xml:space="preserve"> год - в</w:t>
      </w:r>
      <w:r w:rsidR="00B53103">
        <w:rPr>
          <w:rFonts w:ascii="Times New Roman" w:hAnsi="Times New Roman" w:cs="Times New Roman"/>
          <w:sz w:val="28"/>
          <w:szCs w:val="28"/>
        </w:rPr>
        <w:t xml:space="preserve"> </w:t>
      </w:r>
      <w:r w:rsidR="008C00F4">
        <w:rPr>
          <w:rFonts w:ascii="Times New Roman" w:hAnsi="Times New Roman" w:cs="Times New Roman"/>
          <w:sz w:val="28"/>
          <w:szCs w:val="28"/>
        </w:rPr>
        <w:t>таблице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03D" w:rsidRPr="008C00F4" w:rsidRDefault="00193BAF" w:rsidP="006505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05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00F4">
        <w:rPr>
          <w:rFonts w:ascii="Times New Roman" w:hAnsi="Times New Roman" w:cs="Times New Roman"/>
          <w:sz w:val="24"/>
          <w:szCs w:val="24"/>
        </w:rPr>
        <w:t>единиц</w:t>
      </w:r>
    </w:p>
    <w:p w:rsidR="00193BAF" w:rsidRDefault="000D78A9" w:rsidP="00650564">
      <w:pPr>
        <w:spacing w:before="120"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319277" wp14:editId="18558236">
            <wp:extent cx="5895975" cy="2345377"/>
            <wp:effectExtent l="38100" t="57150" r="47625" b="5524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9929E07-70DD-443E-8ACA-C9E0AF3275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3BAF" w:rsidRDefault="00193BAF" w:rsidP="00650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0F4">
        <w:rPr>
          <w:rFonts w:ascii="Times New Roman" w:hAnsi="Times New Roman" w:cs="Times New Roman"/>
          <w:sz w:val="24"/>
          <w:szCs w:val="24"/>
        </w:rPr>
        <w:t>Рис</w:t>
      </w:r>
      <w:r w:rsidR="008F6098">
        <w:rPr>
          <w:rFonts w:ascii="Times New Roman" w:hAnsi="Times New Roman" w:cs="Times New Roman"/>
          <w:sz w:val="24"/>
          <w:szCs w:val="24"/>
        </w:rPr>
        <w:t>.</w:t>
      </w:r>
      <w:r w:rsidRPr="008C00F4">
        <w:rPr>
          <w:rFonts w:ascii="Times New Roman" w:hAnsi="Times New Roman" w:cs="Times New Roman"/>
          <w:sz w:val="24"/>
          <w:szCs w:val="24"/>
        </w:rPr>
        <w:t>1</w:t>
      </w:r>
    </w:p>
    <w:p w:rsidR="008C00F4" w:rsidRDefault="008C00F4" w:rsidP="00650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C00F4" w:rsidRPr="008C00F4" w:rsidRDefault="008C00F4" w:rsidP="00650564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  <w:gridCol w:w="1134"/>
      </w:tblGrid>
      <w:tr w:rsidR="008C00F4" w:rsidRPr="008C00F4" w:rsidTr="008C00F4">
        <w:trPr>
          <w:trHeight w:val="416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E01489" w:rsidRDefault="008C00F4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МКСО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E01489" w:rsidRDefault="008C00F4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Контрольная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E01489" w:rsidRDefault="008C00F4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Экспертно-аналитическая деятельность</w:t>
            </w:r>
          </w:p>
        </w:tc>
      </w:tr>
      <w:tr w:rsidR="008C00F4" w:rsidRPr="008C00F4" w:rsidTr="008C00F4">
        <w:trPr>
          <w:trHeight w:val="83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0F4" w:rsidRPr="00E01489" w:rsidRDefault="008C00F4" w:rsidP="0065056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E01489" w:rsidRDefault="008C00F4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Количество проведенных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E01489" w:rsidRDefault="008C00F4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 xml:space="preserve">Объем проверенных средств, </w:t>
            </w:r>
            <w:proofErr w:type="spellStart"/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млн.руб</w:t>
            </w:r>
            <w:proofErr w:type="spellEnd"/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E01489" w:rsidRDefault="008C00F4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Количество проведенных ЭАМ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E01489" w:rsidRDefault="008C00F4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Количество экспертиз МПА</w:t>
            </w:r>
          </w:p>
        </w:tc>
      </w:tr>
      <w:tr w:rsidR="008C00F4" w:rsidRPr="008C00F4" w:rsidTr="008C00F4">
        <w:trPr>
          <w:trHeight w:val="2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E01489" w:rsidRDefault="008C00F4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E01489" w:rsidRDefault="008C00F4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E01489" w:rsidRDefault="008C00F4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E01489" w:rsidRDefault="008C00F4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E01489" w:rsidRDefault="008C00F4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8C00F4" w:rsidRPr="008C00F4" w:rsidTr="008C00F4">
        <w:trPr>
          <w:trHeight w:val="3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6505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Контрольно-счётный отдел при Совете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Анадырь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0D78A9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0D78A9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0D78A9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0D78A9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C00F4" w:rsidRPr="008C00F4" w:rsidTr="008C00F4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6505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Контрольно-счетный орган Анадырского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0D78A9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0D78A9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0D78A9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C00F4" w:rsidRPr="008C00F4" w:rsidTr="008C00F4">
        <w:trPr>
          <w:trHeight w:val="2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6505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Счетная палата муниципального образования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Билибинский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</w:t>
            </w: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0D78A9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D7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0D78A9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8C00F4" w:rsidRPr="008C00F4" w:rsidTr="008C00F4">
        <w:trPr>
          <w:trHeight w:val="3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6505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Контрольно-счетная палата городского округа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Эгвекинот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0D78A9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0D78A9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0D78A9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8C00F4" w:rsidRPr="008C00F4" w:rsidTr="008C00F4">
        <w:trPr>
          <w:trHeight w:val="3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6505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Счетная палата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Провиденского</w:t>
            </w:r>
            <w:proofErr w:type="spellEnd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0D78A9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0D78A9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0D78A9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8C00F4" w:rsidRPr="008C00F4" w:rsidTr="008C00F4">
        <w:trPr>
          <w:trHeight w:val="3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6505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Контрольно-счетная палата городского округа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Певек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8C00F4" w:rsidRPr="008C00F4" w:rsidTr="008C00F4">
        <w:trPr>
          <w:trHeight w:val="4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6505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Контрольно-счетная палата муниципального образования Чукотский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C00F4" w:rsidRPr="008C00F4" w:rsidTr="008C00F4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F4" w:rsidRPr="008C00F4" w:rsidRDefault="008C00F4" w:rsidP="006505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F4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F4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F4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F4" w:rsidRPr="008C00F4" w:rsidRDefault="008C00F4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D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8C00F4" w:rsidRPr="00193BAF" w:rsidRDefault="008C00F4" w:rsidP="00650564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CC5" w:rsidRDefault="003A7970" w:rsidP="006505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отчетный год ме</w:t>
      </w:r>
      <w:r w:rsidR="002D102D" w:rsidRPr="00FA7F5E">
        <w:rPr>
          <w:color w:val="auto"/>
          <w:sz w:val="28"/>
          <w:szCs w:val="28"/>
        </w:rPr>
        <w:t xml:space="preserve">роприятиями были охвачены </w:t>
      </w:r>
      <w:r w:rsidR="00126DA9">
        <w:rPr>
          <w:color w:val="auto"/>
          <w:sz w:val="28"/>
          <w:szCs w:val="28"/>
        </w:rPr>
        <w:t>1</w:t>
      </w:r>
      <w:r w:rsidR="006D792B">
        <w:rPr>
          <w:color w:val="auto"/>
          <w:sz w:val="28"/>
          <w:szCs w:val="28"/>
        </w:rPr>
        <w:t>62</w:t>
      </w:r>
      <w:r w:rsidR="002D102D" w:rsidRPr="00FA7F5E">
        <w:rPr>
          <w:color w:val="auto"/>
          <w:sz w:val="28"/>
          <w:szCs w:val="28"/>
        </w:rPr>
        <w:t xml:space="preserve"> объект</w:t>
      </w:r>
      <w:r w:rsidR="006D792B">
        <w:rPr>
          <w:color w:val="auto"/>
          <w:sz w:val="28"/>
          <w:szCs w:val="28"/>
        </w:rPr>
        <w:t>а</w:t>
      </w:r>
      <w:r w:rsidR="002D102D" w:rsidRPr="00FA7F5E">
        <w:rPr>
          <w:color w:val="auto"/>
          <w:sz w:val="28"/>
          <w:szCs w:val="28"/>
        </w:rPr>
        <w:t xml:space="preserve">, в том числе: контрольными мероприятиями – </w:t>
      </w:r>
      <w:r w:rsidR="006D792B">
        <w:rPr>
          <w:color w:val="auto"/>
          <w:sz w:val="28"/>
          <w:szCs w:val="28"/>
        </w:rPr>
        <w:t>66</w:t>
      </w:r>
      <w:r w:rsidR="002D102D" w:rsidRPr="00FA7F5E">
        <w:rPr>
          <w:color w:val="auto"/>
          <w:sz w:val="28"/>
          <w:szCs w:val="28"/>
        </w:rPr>
        <w:t xml:space="preserve"> объект</w:t>
      </w:r>
      <w:r w:rsidR="002B5E5A">
        <w:rPr>
          <w:color w:val="auto"/>
          <w:sz w:val="28"/>
          <w:szCs w:val="28"/>
        </w:rPr>
        <w:t>ов</w:t>
      </w:r>
      <w:r w:rsidR="002D102D" w:rsidRPr="00FA7F5E">
        <w:rPr>
          <w:color w:val="auto"/>
          <w:sz w:val="28"/>
          <w:szCs w:val="28"/>
        </w:rPr>
        <w:t>, экспертно-аналитическими</w:t>
      </w:r>
      <w:r w:rsidR="00257461">
        <w:rPr>
          <w:color w:val="auto"/>
          <w:sz w:val="28"/>
          <w:szCs w:val="28"/>
        </w:rPr>
        <w:t> </w:t>
      </w:r>
      <w:r w:rsidR="002D102D" w:rsidRPr="00FA7F5E">
        <w:rPr>
          <w:color w:val="auto"/>
          <w:sz w:val="28"/>
          <w:szCs w:val="28"/>
        </w:rPr>
        <w:t xml:space="preserve">– </w:t>
      </w:r>
      <w:r w:rsidR="003250B5">
        <w:rPr>
          <w:color w:val="auto"/>
          <w:sz w:val="28"/>
          <w:szCs w:val="28"/>
        </w:rPr>
        <w:t>9</w:t>
      </w:r>
      <w:r w:rsidR="006D792B">
        <w:rPr>
          <w:color w:val="auto"/>
          <w:sz w:val="28"/>
          <w:szCs w:val="28"/>
        </w:rPr>
        <w:t>6</w:t>
      </w:r>
      <w:r w:rsidR="002B5E5A">
        <w:rPr>
          <w:color w:val="auto"/>
          <w:sz w:val="28"/>
          <w:szCs w:val="28"/>
        </w:rPr>
        <w:t>.</w:t>
      </w:r>
      <w:r w:rsidR="005A123D" w:rsidRPr="00FA7F5E">
        <w:rPr>
          <w:color w:val="auto"/>
          <w:sz w:val="28"/>
          <w:szCs w:val="28"/>
        </w:rPr>
        <w:t xml:space="preserve"> Объем проверенных </w:t>
      </w:r>
      <w:r w:rsidR="00324B1D">
        <w:rPr>
          <w:color w:val="auto"/>
          <w:sz w:val="28"/>
          <w:szCs w:val="28"/>
        </w:rPr>
        <w:t xml:space="preserve">в ходе контрольных мероприятий </w:t>
      </w:r>
      <w:r w:rsidR="00324B1D" w:rsidRPr="00FA7F5E">
        <w:rPr>
          <w:color w:val="auto"/>
          <w:sz w:val="28"/>
          <w:szCs w:val="28"/>
        </w:rPr>
        <w:t xml:space="preserve">средств </w:t>
      </w:r>
      <w:r w:rsidR="005A123D" w:rsidRPr="00FA7F5E">
        <w:rPr>
          <w:color w:val="auto"/>
          <w:sz w:val="28"/>
          <w:szCs w:val="28"/>
        </w:rPr>
        <w:t xml:space="preserve">составил </w:t>
      </w:r>
      <w:r w:rsidR="006D792B">
        <w:rPr>
          <w:color w:val="auto"/>
          <w:sz w:val="28"/>
          <w:szCs w:val="28"/>
        </w:rPr>
        <w:t>5 125,1 </w:t>
      </w:r>
      <w:r w:rsidR="00B83211" w:rsidRPr="00FA7F5E">
        <w:rPr>
          <w:color w:val="auto"/>
          <w:sz w:val="28"/>
          <w:szCs w:val="28"/>
        </w:rPr>
        <w:t>млн.</w:t>
      </w:r>
      <w:r w:rsidR="00257461">
        <w:rPr>
          <w:color w:val="auto"/>
          <w:sz w:val="28"/>
          <w:szCs w:val="28"/>
        </w:rPr>
        <w:t xml:space="preserve"> </w:t>
      </w:r>
      <w:r w:rsidR="005A123D" w:rsidRPr="00FA7F5E">
        <w:rPr>
          <w:color w:val="auto"/>
          <w:sz w:val="28"/>
          <w:szCs w:val="28"/>
        </w:rPr>
        <w:t>рублей</w:t>
      </w:r>
      <w:r w:rsidR="00324B1D">
        <w:rPr>
          <w:color w:val="auto"/>
          <w:sz w:val="28"/>
          <w:szCs w:val="28"/>
        </w:rPr>
        <w:t>.</w:t>
      </w:r>
      <w:r w:rsidR="005A123D" w:rsidRPr="00FA7F5E">
        <w:rPr>
          <w:color w:val="auto"/>
          <w:sz w:val="28"/>
          <w:szCs w:val="28"/>
        </w:rPr>
        <w:t xml:space="preserve"> </w:t>
      </w:r>
    </w:p>
    <w:p w:rsidR="00FC6CC5" w:rsidRPr="00FA7F5E" w:rsidRDefault="005A123D" w:rsidP="006505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7F5E">
        <w:rPr>
          <w:color w:val="auto"/>
          <w:sz w:val="28"/>
          <w:szCs w:val="28"/>
        </w:rPr>
        <w:lastRenderedPageBreak/>
        <w:t xml:space="preserve">Выявлено </w:t>
      </w:r>
      <w:r w:rsidR="006D792B">
        <w:rPr>
          <w:color w:val="auto"/>
          <w:sz w:val="28"/>
          <w:szCs w:val="28"/>
        </w:rPr>
        <w:t>779</w:t>
      </w:r>
      <w:r w:rsidRPr="00FA7F5E">
        <w:rPr>
          <w:color w:val="auto"/>
          <w:sz w:val="28"/>
          <w:szCs w:val="28"/>
        </w:rPr>
        <w:t xml:space="preserve"> нарушени</w:t>
      </w:r>
      <w:r w:rsidR="003250B5">
        <w:rPr>
          <w:color w:val="auto"/>
          <w:sz w:val="28"/>
          <w:szCs w:val="28"/>
        </w:rPr>
        <w:t>й</w:t>
      </w:r>
      <w:r w:rsidRPr="00FA7F5E">
        <w:rPr>
          <w:color w:val="auto"/>
          <w:sz w:val="28"/>
          <w:szCs w:val="28"/>
        </w:rPr>
        <w:t xml:space="preserve"> </w:t>
      </w:r>
      <w:r w:rsidR="00975FEA" w:rsidRPr="00FA7F5E">
        <w:rPr>
          <w:color w:val="auto"/>
          <w:sz w:val="28"/>
          <w:szCs w:val="28"/>
        </w:rPr>
        <w:t xml:space="preserve">действующего законодательства </w:t>
      </w:r>
      <w:r w:rsidRPr="00FA7F5E">
        <w:rPr>
          <w:color w:val="auto"/>
          <w:sz w:val="28"/>
          <w:szCs w:val="28"/>
        </w:rPr>
        <w:t xml:space="preserve">на общую сумму </w:t>
      </w:r>
      <w:r w:rsidR="006D792B">
        <w:rPr>
          <w:color w:val="auto"/>
          <w:sz w:val="28"/>
          <w:szCs w:val="28"/>
        </w:rPr>
        <w:t>906,4</w:t>
      </w:r>
      <w:r w:rsidR="00B83211" w:rsidRPr="00FA7F5E">
        <w:rPr>
          <w:color w:val="auto"/>
          <w:sz w:val="28"/>
          <w:szCs w:val="28"/>
        </w:rPr>
        <w:t xml:space="preserve"> млн</w:t>
      </w:r>
      <w:r w:rsidRPr="00FA7F5E">
        <w:rPr>
          <w:color w:val="auto"/>
          <w:sz w:val="28"/>
          <w:szCs w:val="28"/>
        </w:rPr>
        <w:t>.</w:t>
      </w:r>
      <w:r w:rsidR="003250B5">
        <w:rPr>
          <w:color w:val="auto"/>
          <w:sz w:val="28"/>
          <w:szCs w:val="28"/>
        </w:rPr>
        <w:t xml:space="preserve"> </w:t>
      </w:r>
      <w:r w:rsidRPr="00FA7F5E">
        <w:rPr>
          <w:color w:val="auto"/>
          <w:sz w:val="28"/>
          <w:szCs w:val="28"/>
        </w:rPr>
        <w:t>рублей (</w:t>
      </w:r>
      <w:r w:rsidR="006D792B">
        <w:rPr>
          <w:color w:val="auto"/>
          <w:sz w:val="28"/>
          <w:szCs w:val="28"/>
        </w:rPr>
        <w:t>17,7</w:t>
      </w:r>
      <w:r w:rsidR="003855E2">
        <w:rPr>
          <w:color w:val="auto"/>
          <w:sz w:val="28"/>
          <w:szCs w:val="28"/>
        </w:rPr>
        <w:t> </w:t>
      </w:r>
      <w:r w:rsidRPr="00FA7F5E">
        <w:rPr>
          <w:color w:val="auto"/>
          <w:sz w:val="28"/>
          <w:szCs w:val="28"/>
        </w:rPr>
        <w:t>% в объеме проверенных средств)</w:t>
      </w:r>
      <w:r w:rsidR="00FC6CC5">
        <w:rPr>
          <w:color w:val="auto"/>
          <w:sz w:val="28"/>
          <w:szCs w:val="28"/>
        </w:rPr>
        <w:t xml:space="preserve">. </w:t>
      </w:r>
      <w:r w:rsidR="00FC6CC5" w:rsidRPr="00FA7F5E">
        <w:rPr>
          <w:color w:val="auto"/>
          <w:sz w:val="28"/>
          <w:szCs w:val="28"/>
        </w:rPr>
        <w:t xml:space="preserve">Кроме того, </w:t>
      </w:r>
      <w:r w:rsidR="00FC6CC5">
        <w:rPr>
          <w:color w:val="auto"/>
          <w:sz w:val="28"/>
          <w:szCs w:val="28"/>
        </w:rPr>
        <w:t>в 20</w:t>
      </w:r>
      <w:r w:rsidR="006D792B">
        <w:rPr>
          <w:color w:val="auto"/>
          <w:sz w:val="28"/>
          <w:szCs w:val="28"/>
        </w:rPr>
        <w:t>20</w:t>
      </w:r>
      <w:r w:rsidR="00FC6CC5">
        <w:rPr>
          <w:color w:val="auto"/>
          <w:sz w:val="28"/>
          <w:szCs w:val="28"/>
        </w:rPr>
        <w:t xml:space="preserve"> году пятью МКСО </w:t>
      </w:r>
      <w:r w:rsidR="00FC6CC5" w:rsidRPr="00FA7F5E">
        <w:rPr>
          <w:color w:val="auto"/>
          <w:sz w:val="28"/>
          <w:szCs w:val="28"/>
        </w:rPr>
        <w:t xml:space="preserve">установлено </w:t>
      </w:r>
      <w:r w:rsidR="006D792B">
        <w:rPr>
          <w:color w:val="auto"/>
          <w:sz w:val="28"/>
          <w:szCs w:val="28"/>
        </w:rPr>
        <w:t>53</w:t>
      </w:r>
      <w:r w:rsidR="00FC6CC5" w:rsidRPr="00FA7F5E">
        <w:rPr>
          <w:color w:val="auto"/>
          <w:sz w:val="28"/>
          <w:szCs w:val="28"/>
        </w:rPr>
        <w:t xml:space="preserve"> факт</w:t>
      </w:r>
      <w:r w:rsidR="006D792B">
        <w:rPr>
          <w:color w:val="auto"/>
          <w:sz w:val="28"/>
          <w:szCs w:val="28"/>
        </w:rPr>
        <w:t>а</w:t>
      </w:r>
      <w:r w:rsidR="00FC6CC5" w:rsidRPr="00FA7F5E">
        <w:rPr>
          <w:color w:val="auto"/>
          <w:sz w:val="28"/>
          <w:szCs w:val="28"/>
        </w:rPr>
        <w:t xml:space="preserve"> неэффективного использования бюджетных средств на общую сумму </w:t>
      </w:r>
      <w:r w:rsidR="006D792B">
        <w:rPr>
          <w:color w:val="auto"/>
          <w:sz w:val="28"/>
          <w:szCs w:val="28"/>
        </w:rPr>
        <w:t>1 298,1</w:t>
      </w:r>
      <w:r w:rsidR="00FC6CC5" w:rsidRPr="00FA7F5E">
        <w:rPr>
          <w:color w:val="auto"/>
          <w:sz w:val="28"/>
          <w:szCs w:val="28"/>
        </w:rPr>
        <w:t xml:space="preserve"> млн.</w:t>
      </w:r>
      <w:r w:rsidR="00FC6CC5">
        <w:rPr>
          <w:color w:val="auto"/>
          <w:sz w:val="28"/>
          <w:szCs w:val="28"/>
        </w:rPr>
        <w:t xml:space="preserve"> </w:t>
      </w:r>
      <w:r w:rsidR="00FC6CC5" w:rsidRPr="00FA7F5E">
        <w:rPr>
          <w:color w:val="auto"/>
          <w:sz w:val="28"/>
          <w:szCs w:val="28"/>
        </w:rPr>
        <w:t>рублей</w:t>
      </w:r>
      <w:r w:rsidR="00FC6CC5">
        <w:rPr>
          <w:color w:val="auto"/>
          <w:sz w:val="28"/>
          <w:szCs w:val="28"/>
        </w:rPr>
        <w:t>. Установлен</w:t>
      </w:r>
      <w:r w:rsidR="006D792B">
        <w:rPr>
          <w:color w:val="auto"/>
          <w:sz w:val="28"/>
          <w:szCs w:val="28"/>
        </w:rPr>
        <w:t>о</w:t>
      </w:r>
      <w:r w:rsidR="00FC6CC5">
        <w:rPr>
          <w:color w:val="auto"/>
          <w:sz w:val="28"/>
          <w:szCs w:val="28"/>
        </w:rPr>
        <w:t xml:space="preserve"> 1</w:t>
      </w:r>
      <w:r w:rsidR="006D792B">
        <w:rPr>
          <w:color w:val="auto"/>
          <w:sz w:val="28"/>
          <w:szCs w:val="28"/>
        </w:rPr>
        <w:t>0</w:t>
      </w:r>
      <w:r w:rsidR="00FC6CC5">
        <w:rPr>
          <w:color w:val="auto"/>
          <w:sz w:val="28"/>
          <w:szCs w:val="28"/>
        </w:rPr>
        <w:t xml:space="preserve"> факт</w:t>
      </w:r>
      <w:r w:rsidR="006D792B">
        <w:rPr>
          <w:color w:val="auto"/>
          <w:sz w:val="28"/>
          <w:szCs w:val="28"/>
        </w:rPr>
        <w:t>ов</w:t>
      </w:r>
      <w:r w:rsidR="00FC6CC5">
        <w:rPr>
          <w:color w:val="auto"/>
          <w:sz w:val="28"/>
          <w:szCs w:val="28"/>
        </w:rPr>
        <w:t xml:space="preserve"> нецелевого использования бюджетных средств в сумме </w:t>
      </w:r>
      <w:r w:rsidR="006D792B">
        <w:rPr>
          <w:color w:val="auto"/>
          <w:sz w:val="28"/>
          <w:szCs w:val="28"/>
        </w:rPr>
        <w:t>575,2</w:t>
      </w:r>
      <w:r w:rsidR="00FC6CC5">
        <w:rPr>
          <w:color w:val="auto"/>
          <w:sz w:val="28"/>
          <w:szCs w:val="28"/>
        </w:rPr>
        <w:t xml:space="preserve"> тыс. рублей </w:t>
      </w:r>
      <w:r w:rsidR="00FC6CC5">
        <w:rPr>
          <w:sz w:val="28"/>
          <w:szCs w:val="28"/>
        </w:rPr>
        <w:t>(Контрольно-счетн</w:t>
      </w:r>
      <w:r w:rsidR="006D792B">
        <w:rPr>
          <w:sz w:val="28"/>
          <w:szCs w:val="28"/>
        </w:rPr>
        <w:t>ая палата МО Чукотский муниципальный район)</w:t>
      </w:r>
      <w:r w:rsidR="00FC6CC5">
        <w:rPr>
          <w:sz w:val="28"/>
          <w:szCs w:val="28"/>
        </w:rPr>
        <w:t>.</w:t>
      </w:r>
    </w:p>
    <w:p w:rsidR="00FC6CC5" w:rsidRDefault="00FC6CC5" w:rsidP="006505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Данные о выявленных нарушениях и неэффективном использовании бюджетных средств в разрезе МКСО приведены в таблице №2</w:t>
      </w:r>
      <w:r w:rsidR="003250B5">
        <w:rPr>
          <w:color w:val="auto"/>
          <w:sz w:val="28"/>
          <w:szCs w:val="28"/>
        </w:rPr>
        <w:t xml:space="preserve">. </w:t>
      </w:r>
    </w:p>
    <w:p w:rsidR="00FC6CC5" w:rsidRDefault="00FC6CC5" w:rsidP="006505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Таблица №2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  <w:gridCol w:w="1134"/>
      </w:tblGrid>
      <w:tr w:rsidR="00FC6CC5" w:rsidRPr="008C00F4" w:rsidTr="00C75080">
        <w:trPr>
          <w:trHeight w:val="416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C5" w:rsidRPr="00E01489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МКСО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E01489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Выявлено нарушений и недостатков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E01489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Неэффективное использование бюджетных средств</w:t>
            </w:r>
          </w:p>
        </w:tc>
      </w:tr>
      <w:tr w:rsidR="00FC6CC5" w:rsidRPr="008C00F4" w:rsidTr="00FC6CC5">
        <w:trPr>
          <w:trHeight w:val="552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CC5" w:rsidRPr="00E01489" w:rsidRDefault="00FC6CC5" w:rsidP="0065056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E01489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E01489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Сумма, </w:t>
            </w:r>
            <w:proofErr w:type="spellStart"/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млн.руб</w:t>
            </w:r>
            <w:proofErr w:type="spellEnd"/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E01489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E01489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Сумма, </w:t>
            </w:r>
            <w:proofErr w:type="spellStart"/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млн.руб</w:t>
            </w:r>
            <w:proofErr w:type="spellEnd"/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FC6CC5" w:rsidRPr="008C00F4" w:rsidTr="00C75080">
        <w:trPr>
          <w:trHeight w:val="2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C5" w:rsidRPr="00E01489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E01489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E01489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E01489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E01489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014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FC6CC5" w:rsidRPr="008C00F4" w:rsidTr="00C75080">
        <w:trPr>
          <w:trHeight w:val="3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6505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Контрольно-счётный отдел при Совете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Анадырь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5E064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5E064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1 272,6</w:t>
            </w:r>
          </w:p>
        </w:tc>
      </w:tr>
      <w:tr w:rsidR="00FC6CC5" w:rsidRPr="008C00F4" w:rsidTr="00C75080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6505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Контрольно-счетный орган Анадырского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C6CC5" w:rsidRPr="008C00F4" w:rsidTr="00C75080">
        <w:trPr>
          <w:trHeight w:val="2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6505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Счетная палата муниципального образования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Билибинский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</w:t>
            </w: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D7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5E0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C6CC5" w:rsidRPr="008C00F4" w:rsidTr="00C75080">
        <w:trPr>
          <w:trHeight w:val="3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6505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Контрольно-счетная палата городского округа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Эгвекинот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FC6CC5" w:rsidRPr="008C00F4" w:rsidTr="00C75080">
        <w:trPr>
          <w:trHeight w:val="3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6505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Счетная палата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Провиденского</w:t>
            </w:r>
            <w:proofErr w:type="spellEnd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</w:tr>
      <w:tr w:rsidR="00FC6CC5" w:rsidRPr="008C00F4" w:rsidTr="00C75080">
        <w:trPr>
          <w:trHeight w:val="3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6505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Контрольно-счетная палата городского округа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Певек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</w:tr>
      <w:tr w:rsidR="00FC6CC5" w:rsidRPr="008C00F4" w:rsidTr="00C75080">
        <w:trPr>
          <w:trHeight w:val="4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6505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Контрольно-счетная палата муниципального образования Чукотский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C6CC5" w:rsidRPr="008C00F4" w:rsidTr="00C75080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C5" w:rsidRPr="008C00F4" w:rsidRDefault="00FC6CC5" w:rsidP="006505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C5" w:rsidRPr="008C00F4" w:rsidRDefault="006D792B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C5" w:rsidRPr="008C00F4" w:rsidRDefault="005E064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C5" w:rsidRPr="008C00F4" w:rsidRDefault="005E0645" w:rsidP="00650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1 298,1</w:t>
            </w:r>
          </w:p>
        </w:tc>
      </w:tr>
    </w:tbl>
    <w:p w:rsidR="00FC6CC5" w:rsidRDefault="00FC6CC5" w:rsidP="006505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:rsidR="00F65EF5" w:rsidRDefault="00B16CC9" w:rsidP="006505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4B0C2A">
        <w:rPr>
          <w:color w:val="auto"/>
          <w:sz w:val="28"/>
          <w:szCs w:val="28"/>
        </w:rPr>
        <w:t>инамика</w:t>
      </w:r>
      <w:r w:rsidR="00F65EF5" w:rsidRPr="00FA7F5E">
        <w:rPr>
          <w:color w:val="auto"/>
          <w:sz w:val="28"/>
          <w:szCs w:val="28"/>
        </w:rPr>
        <w:t xml:space="preserve"> выявленных нарушений </w:t>
      </w:r>
      <w:r w:rsidR="004B0C2A">
        <w:rPr>
          <w:color w:val="auto"/>
          <w:sz w:val="28"/>
          <w:szCs w:val="28"/>
        </w:rPr>
        <w:t>за 201</w:t>
      </w:r>
      <w:r w:rsidR="005E0645">
        <w:rPr>
          <w:color w:val="auto"/>
          <w:sz w:val="28"/>
          <w:szCs w:val="28"/>
        </w:rPr>
        <w:t>9</w:t>
      </w:r>
      <w:r w:rsidR="004B0C2A">
        <w:rPr>
          <w:color w:val="auto"/>
          <w:sz w:val="28"/>
          <w:szCs w:val="28"/>
        </w:rPr>
        <w:t xml:space="preserve"> – 20</w:t>
      </w:r>
      <w:r w:rsidR="005E0645">
        <w:rPr>
          <w:color w:val="auto"/>
          <w:sz w:val="28"/>
          <w:szCs w:val="28"/>
        </w:rPr>
        <w:t>20</w:t>
      </w:r>
      <w:r w:rsidR="004B0C2A">
        <w:rPr>
          <w:color w:val="auto"/>
          <w:sz w:val="28"/>
          <w:szCs w:val="28"/>
        </w:rPr>
        <w:t xml:space="preserve"> годы </w:t>
      </w:r>
      <w:r w:rsidR="00F65EF5" w:rsidRPr="00FA7F5E">
        <w:rPr>
          <w:color w:val="auto"/>
          <w:sz w:val="28"/>
          <w:szCs w:val="28"/>
        </w:rPr>
        <w:t>представлена на рисунке</w:t>
      </w:r>
      <w:r w:rsidR="003855E2">
        <w:rPr>
          <w:color w:val="auto"/>
          <w:sz w:val="28"/>
          <w:szCs w:val="28"/>
        </w:rPr>
        <w:t> </w:t>
      </w:r>
      <w:r w:rsidR="00193BAF">
        <w:rPr>
          <w:color w:val="auto"/>
          <w:sz w:val="28"/>
          <w:szCs w:val="28"/>
        </w:rPr>
        <w:t>2</w:t>
      </w:r>
      <w:r w:rsidR="00F65EF5" w:rsidRPr="00FA7F5E">
        <w:rPr>
          <w:color w:val="auto"/>
          <w:sz w:val="28"/>
          <w:szCs w:val="28"/>
        </w:rPr>
        <w:t>.</w:t>
      </w:r>
    </w:p>
    <w:p w:rsidR="00B16CC9" w:rsidRPr="00FA7F5E" w:rsidRDefault="003250B5" w:rsidP="00650564">
      <w:pPr>
        <w:pStyle w:val="Default"/>
        <w:spacing w:line="276" w:lineRule="auto"/>
        <w:ind w:left="637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</w:t>
      </w:r>
      <w:r w:rsidR="00703873">
        <w:rPr>
          <w:color w:val="auto"/>
          <w:sz w:val="28"/>
          <w:szCs w:val="28"/>
        </w:rPr>
        <w:t xml:space="preserve">      </w:t>
      </w:r>
      <w:proofErr w:type="spellStart"/>
      <w:proofErr w:type="gramStart"/>
      <w:r w:rsidR="00B16CC9" w:rsidRPr="00FA7F5E">
        <w:rPr>
          <w:color w:val="auto"/>
          <w:sz w:val="28"/>
          <w:szCs w:val="28"/>
        </w:rPr>
        <w:t>млн.рублей</w:t>
      </w:r>
      <w:proofErr w:type="spellEnd"/>
      <w:proofErr w:type="gramEnd"/>
    </w:p>
    <w:p w:rsidR="00F65EF5" w:rsidRPr="00FA7F5E" w:rsidRDefault="005E0645" w:rsidP="0065056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5E0645">
        <w:rPr>
          <w:noProof/>
          <w:sz w:val="18"/>
          <w:szCs w:val="18"/>
        </w:rPr>
        <w:drawing>
          <wp:inline distT="0" distB="0" distL="0" distR="0" wp14:anchorId="5599E0D3" wp14:editId="06FFCC27">
            <wp:extent cx="6032665" cy="2220685"/>
            <wp:effectExtent l="57150" t="57150" r="44450" b="4635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FF9C5DD-AEB9-4525-8BA3-DE0264E1B6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5EF5" w:rsidRPr="008F6098" w:rsidRDefault="00F65EF5" w:rsidP="00650564">
      <w:pPr>
        <w:pStyle w:val="Default"/>
        <w:spacing w:line="276" w:lineRule="auto"/>
        <w:ind w:firstLine="708"/>
        <w:jc w:val="both"/>
        <w:rPr>
          <w:color w:val="auto"/>
        </w:rPr>
      </w:pPr>
      <w:r w:rsidRPr="00FA7F5E">
        <w:rPr>
          <w:color w:val="auto"/>
          <w:sz w:val="28"/>
          <w:szCs w:val="28"/>
        </w:rPr>
        <w:tab/>
      </w:r>
      <w:r w:rsidRPr="00FA7F5E">
        <w:rPr>
          <w:color w:val="auto"/>
          <w:sz w:val="28"/>
          <w:szCs w:val="28"/>
        </w:rPr>
        <w:tab/>
      </w:r>
      <w:r w:rsidRPr="00FA7F5E">
        <w:rPr>
          <w:color w:val="auto"/>
          <w:sz w:val="28"/>
          <w:szCs w:val="28"/>
        </w:rPr>
        <w:tab/>
      </w:r>
      <w:r w:rsidRPr="00FA7F5E">
        <w:rPr>
          <w:color w:val="auto"/>
          <w:sz w:val="28"/>
          <w:szCs w:val="28"/>
        </w:rPr>
        <w:tab/>
      </w:r>
      <w:r w:rsidR="006E34D0" w:rsidRPr="00FA7F5E">
        <w:rPr>
          <w:color w:val="auto"/>
          <w:sz w:val="28"/>
          <w:szCs w:val="28"/>
        </w:rPr>
        <w:t xml:space="preserve">             </w:t>
      </w:r>
      <w:r w:rsidRPr="008F6098">
        <w:rPr>
          <w:color w:val="auto"/>
        </w:rPr>
        <w:t>Рис.</w:t>
      </w:r>
      <w:r w:rsidR="00193BAF" w:rsidRPr="008F6098">
        <w:rPr>
          <w:color w:val="auto"/>
        </w:rPr>
        <w:t>2</w:t>
      </w:r>
    </w:p>
    <w:p w:rsidR="00FA7F5E" w:rsidRDefault="0050139A" w:rsidP="00650564">
      <w:pPr>
        <w:pStyle w:val="Default"/>
        <w:tabs>
          <w:tab w:val="left" w:pos="851"/>
        </w:tabs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7F5E">
        <w:rPr>
          <w:color w:val="auto"/>
          <w:sz w:val="28"/>
          <w:szCs w:val="28"/>
        </w:rPr>
        <w:t>В стоимостной оценке н</w:t>
      </w:r>
      <w:r w:rsidR="00A12FA4" w:rsidRPr="00FA7F5E">
        <w:rPr>
          <w:color w:val="auto"/>
          <w:sz w:val="28"/>
          <w:szCs w:val="28"/>
        </w:rPr>
        <w:t xml:space="preserve">аибольший объем выявленных нарушений </w:t>
      </w:r>
      <w:r w:rsidR="00480FEE" w:rsidRPr="00FA7F5E">
        <w:rPr>
          <w:color w:val="auto"/>
          <w:sz w:val="28"/>
          <w:szCs w:val="28"/>
        </w:rPr>
        <w:t xml:space="preserve">приходится на </w:t>
      </w:r>
      <w:r w:rsidR="004B0C2A" w:rsidRPr="00FA7F5E">
        <w:rPr>
          <w:color w:val="auto"/>
          <w:sz w:val="28"/>
          <w:szCs w:val="28"/>
        </w:rPr>
        <w:t xml:space="preserve">нарушения </w:t>
      </w:r>
      <w:r w:rsidR="00F06A2D">
        <w:rPr>
          <w:color w:val="auto"/>
          <w:sz w:val="28"/>
          <w:szCs w:val="28"/>
        </w:rPr>
        <w:t>установленного порядка управления и распоряжения имуществом</w:t>
      </w:r>
      <w:r w:rsidR="003855E4">
        <w:rPr>
          <w:color w:val="auto"/>
          <w:sz w:val="28"/>
          <w:szCs w:val="28"/>
        </w:rPr>
        <w:t xml:space="preserve"> – 654,1 млн. рублей или 72,2%, </w:t>
      </w:r>
      <w:r w:rsidR="004B0C2A" w:rsidRPr="00FA7F5E">
        <w:rPr>
          <w:color w:val="auto"/>
          <w:sz w:val="28"/>
          <w:szCs w:val="28"/>
        </w:rPr>
        <w:t xml:space="preserve">при осуществлении государственных (муниципальных) закупок и закупок отдельными видами юридических лиц </w:t>
      </w:r>
      <w:r w:rsidR="00B16CC9" w:rsidRPr="00FA7F5E">
        <w:rPr>
          <w:color w:val="auto"/>
          <w:sz w:val="28"/>
          <w:szCs w:val="28"/>
        </w:rPr>
        <w:t xml:space="preserve">– </w:t>
      </w:r>
      <w:r w:rsidR="003855E4">
        <w:rPr>
          <w:color w:val="auto"/>
          <w:sz w:val="28"/>
          <w:szCs w:val="28"/>
        </w:rPr>
        <w:lastRenderedPageBreak/>
        <w:t>127,1</w:t>
      </w:r>
      <w:r w:rsidR="00B16CC9" w:rsidRPr="00FA7F5E">
        <w:rPr>
          <w:color w:val="auto"/>
          <w:sz w:val="28"/>
          <w:szCs w:val="28"/>
        </w:rPr>
        <w:t> млн.</w:t>
      </w:r>
      <w:r w:rsidR="00A41BF4">
        <w:rPr>
          <w:color w:val="auto"/>
          <w:sz w:val="28"/>
          <w:szCs w:val="28"/>
        </w:rPr>
        <w:t xml:space="preserve"> </w:t>
      </w:r>
      <w:r w:rsidR="00B16CC9" w:rsidRPr="00FA7F5E">
        <w:rPr>
          <w:color w:val="auto"/>
          <w:sz w:val="28"/>
          <w:szCs w:val="28"/>
        </w:rPr>
        <w:t xml:space="preserve">рублей или </w:t>
      </w:r>
      <w:r w:rsidR="003855E4">
        <w:rPr>
          <w:color w:val="auto"/>
          <w:sz w:val="28"/>
          <w:szCs w:val="28"/>
        </w:rPr>
        <w:t>14,0</w:t>
      </w:r>
      <w:r w:rsidR="003250B5">
        <w:rPr>
          <w:color w:val="auto"/>
          <w:sz w:val="28"/>
          <w:szCs w:val="28"/>
        </w:rPr>
        <w:t> </w:t>
      </w:r>
      <w:r w:rsidR="00B16CC9" w:rsidRPr="00FA7F5E">
        <w:rPr>
          <w:color w:val="auto"/>
          <w:sz w:val="28"/>
          <w:szCs w:val="28"/>
        </w:rPr>
        <w:t xml:space="preserve">%, </w:t>
      </w:r>
      <w:r w:rsidR="003855E4">
        <w:rPr>
          <w:color w:val="auto"/>
          <w:sz w:val="28"/>
          <w:szCs w:val="28"/>
        </w:rPr>
        <w:t>иные нарушения</w:t>
      </w:r>
      <w:r w:rsidR="00480FEE" w:rsidRPr="00FA7F5E">
        <w:rPr>
          <w:color w:val="auto"/>
          <w:sz w:val="28"/>
          <w:szCs w:val="28"/>
        </w:rPr>
        <w:t xml:space="preserve"> </w:t>
      </w:r>
      <w:r w:rsidR="00B16CC9" w:rsidRPr="00FA7F5E">
        <w:rPr>
          <w:color w:val="auto"/>
          <w:sz w:val="28"/>
          <w:szCs w:val="28"/>
        </w:rPr>
        <w:t xml:space="preserve">составили </w:t>
      </w:r>
      <w:r w:rsidR="00A12FA4" w:rsidRPr="00FA7F5E">
        <w:rPr>
          <w:color w:val="auto"/>
          <w:sz w:val="28"/>
          <w:szCs w:val="28"/>
        </w:rPr>
        <w:t xml:space="preserve">в сумме </w:t>
      </w:r>
      <w:r w:rsidR="003855E4">
        <w:rPr>
          <w:color w:val="auto"/>
          <w:sz w:val="28"/>
          <w:szCs w:val="28"/>
        </w:rPr>
        <w:t>78,3</w:t>
      </w:r>
      <w:r w:rsidR="006E34D0" w:rsidRPr="00FA7F5E">
        <w:rPr>
          <w:color w:val="auto"/>
          <w:sz w:val="28"/>
          <w:szCs w:val="28"/>
        </w:rPr>
        <w:t xml:space="preserve"> млн.</w:t>
      </w:r>
      <w:r w:rsidR="00A41BF4">
        <w:rPr>
          <w:color w:val="auto"/>
          <w:sz w:val="28"/>
          <w:szCs w:val="28"/>
        </w:rPr>
        <w:t xml:space="preserve"> </w:t>
      </w:r>
      <w:r w:rsidR="00A12FA4" w:rsidRPr="00FA7F5E">
        <w:rPr>
          <w:color w:val="auto"/>
          <w:sz w:val="28"/>
          <w:szCs w:val="28"/>
        </w:rPr>
        <w:t xml:space="preserve">рублей или </w:t>
      </w:r>
      <w:r w:rsidR="003855E4">
        <w:rPr>
          <w:color w:val="auto"/>
          <w:sz w:val="28"/>
          <w:szCs w:val="28"/>
        </w:rPr>
        <w:t>8,6</w:t>
      </w:r>
      <w:r w:rsidR="00A12FA4" w:rsidRPr="00FA7F5E">
        <w:rPr>
          <w:color w:val="auto"/>
          <w:sz w:val="28"/>
          <w:szCs w:val="28"/>
        </w:rPr>
        <w:t>%</w:t>
      </w:r>
      <w:r w:rsidR="00B16CC9">
        <w:rPr>
          <w:color w:val="auto"/>
          <w:sz w:val="28"/>
          <w:szCs w:val="28"/>
        </w:rPr>
        <w:t xml:space="preserve">. </w:t>
      </w:r>
      <w:r w:rsidR="003855E4">
        <w:rPr>
          <w:color w:val="auto"/>
          <w:sz w:val="28"/>
          <w:szCs w:val="28"/>
        </w:rPr>
        <w:t>За двухлетний период наблюдается рост всех видов выявленных нарушений. З</w:t>
      </w:r>
      <w:r w:rsidR="00815CB6">
        <w:rPr>
          <w:color w:val="auto"/>
          <w:sz w:val="28"/>
          <w:szCs w:val="28"/>
        </w:rPr>
        <w:t>начительно возросло</w:t>
      </w:r>
      <w:r w:rsidR="00C83152">
        <w:rPr>
          <w:color w:val="auto"/>
          <w:sz w:val="28"/>
          <w:szCs w:val="28"/>
        </w:rPr>
        <w:t xml:space="preserve"> количество нарушений </w:t>
      </w:r>
      <w:r w:rsidR="00C83152" w:rsidRPr="00FA7F5E">
        <w:rPr>
          <w:color w:val="auto"/>
          <w:sz w:val="28"/>
          <w:szCs w:val="28"/>
        </w:rPr>
        <w:t>при осуществлении государственных (муниципальных) закупок и закупок отдельными видами юридических лиц</w:t>
      </w:r>
      <w:r w:rsidR="00BA075C">
        <w:rPr>
          <w:color w:val="auto"/>
          <w:sz w:val="28"/>
          <w:szCs w:val="28"/>
        </w:rPr>
        <w:t xml:space="preserve"> (с</w:t>
      </w:r>
      <w:r w:rsidR="003855E4">
        <w:rPr>
          <w:color w:val="auto"/>
          <w:sz w:val="28"/>
          <w:szCs w:val="28"/>
        </w:rPr>
        <w:t>о</w:t>
      </w:r>
      <w:r w:rsidR="00BA075C">
        <w:rPr>
          <w:color w:val="auto"/>
          <w:sz w:val="28"/>
          <w:szCs w:val="28"/>
        </w:rPr>
        <w:t xml:space="preserve"> </w:t>
      </w:r>
      <w:r w:rsidR="00815CB6">
        <w:rPr>
          <w:color w:val="auto"/>
          <w:sz w:val="28"/>
          <w:szCs w:val="28"/>
        </w:rPr>
        <w:t>139</w:t>
      </w:r>
      <w:r w:rsidR="00BA075C">
        <w:rPr>
          <w:color w:val="auto"/>
          <w:sz w:val="28"/>
          <w:szCs w:val="28"/>
        </w:rPr>
        <w:t xml:space="preserve"> в 2019 году</w:t>
      </w:r>
      <w:r w:rsidR="003855E4">
        <w:rPr>
          <w:color w:val="auto"/>
          <w:sz w:val="28"/>
          <w:szCs w:val="28"/>
        </w:rPr>
        <w:t xml:space="preserve"> до 317 в 2020 году</w:t>
      </w:r>
      <w:r w:rsidR="00BA075C">
        <w:rPr>
          <w:color w:val="auto"/>
          <w:sz w:val="28"/>
          <w:szCs w:val="28"/>
        </w:rPr>
        <w:t>)</w:t>
      </w:r>
      <w:r w:rsidR="003855E4">
        <w:rPr>
          <w:color w:val="auto"/>
          <w:sz w:val="28"/>
          <w:szCs w:val="28"/>
        </w:rPr>
        <w:t xml:space="preserve">, иных нарушений (с 51 нарушения в 2019 году до 179 в 2020 году) </w:t>
      </w:r>
      <w:r w:rsidR="00BA075C">
        <w:rPr>
          <w:color w:val="auto"/>
          <w:sz w:val="28"/>
          <w:szCs w:val="28"/>
        </w:rPr>
        <w:t xml:space="preserve">и нарушения </w:t>
      </w:r>
      <w:r w:rsidR="003855E4">
        <w:rPr>
          <w:color w:val="auto"/>
          <w:sz w:val="28"/>
          <w:szCs w:val="28"/>
        </w:rPr>
        <w:t>при формировании и исполнении бюджетов</w:t>
      </w:r>
      <w:r w:rsidR="00815CB6">
        <w:rPr>
          <w:color w:val="auto"/>
          <w:sz w:val="28"/>
          <w:szCs w:val="28"/>
        </w:rPr>
        <w:t xml:space="preserve"> (с </w:t>
      </w:r>
      <w:r w:rsidR="003855E4">
        <w:rPr>
          <w:color w:val="auto"/>
          <w:sz w:val="28"/>
          <w:szCs w:val="28"/>
        </w:rPr>
        <w:t>35</w:t>
      </w:r>
      <w:r w:rsidR="00815CB6">
        <w:rPr>
          <w:color w:val="auto"/>
          <w:sz w:val="28"/>
          <w:szCs w:val="28"/>
        </w:rPr>
        <w:t xml:space="preserve"> в 201</w:t>
      </w:r>
      <w:r w:rsidR="003855E4">
        <w:rPr>
          <w:color w:val="auto"/>
          <w:sz w:val="28"/>
          <w:szCs w:val="28"/>
        </w:rPr>
        <w:t>9</w:t>
      </w:r>
      <w:r w:rsidR="00815CB6">
        <w:rPr>
          <w:color w:val="auto"/>
          <w:sz w:val="28"/>
          <w:szCs w:val="28"/>
        </w:rPr>
        <w:t xml:space="preserve"> году до </w:t>
      </w:r>
      <w:r w:rsidR="003855E4">
        <w:rPr>
          <w:color w:val="auto"/>
          <w:sz w:val="28"/>
          <w:szCs w:val="28"/>
        </w:rPr>
        <w:t>83</w:t>
      </w:r>
      <w:r w:rsidR="00815CB6">
        <w:rPr>
          <w:color w:val="auto"/>
          <w:sz w:val="28"/>
          <w:szCs w:val="28"/>
        </w:rPr>
        <w:t xml:space="preserve"> в 20</w:t>
      </w:r>
      <w:r w:rsidR="003855E4">
        <w:rPr>
          <w:color w:val="auto"/>
          <w:sz w:val="28"/>
          <w:szCs w:val="28"/>
        </w:rPr>
        <w:t>20</w:t>
      </w:r>
      <w:r w:rsidR="00815CB6">
        <w:rPr>
          <w:color w:val="auto"/>
          <w:sz w:val="28"/>
          <w:szCs w:val="28"/>
        </w:rPr>
        <w:t xml:space="preserve"> году). </w:t>
      </w:r>
    </w:p>
    <w:p w:rsidR="00CB309D" w:rsidRPr="00FA7F5E" w:rsidRDefault="00A30051" w:rsidP="006505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7F5E">
        <w:rPr>
          <w:color w:val="auto"/>
          <w:sz w:val="28"/>
          <w:szCs w:val="28"/>
        </w:rPr>
        <w:t>В течение года</w:t>
      </w:r>
      <w:r w:rsidR="00D52219" w:rsidRPr="00FA7F5E">
        <w:rPr>
          <w:color w:val="auto"/>
          <w:sz w:val="28"/>
          <w:szCs w:val="28"/>
        </w:rPr>
        <w:t>,</w:t>
      </w:r>
      <w:r w:rsidRPr="00FA7F5E">
        <w:rPr>
          <w:color w:val="auto"/>
          <w:sz w:val="28"/>
          <w:szCs w:val="28"/>
        </w:rPr>
        <w:t xml:space="preserve"> в целях устранения выявленных нарушений</w:t>
      </w:r>
      <w:r w:rsidR="00D52219" w:rsidRPr="00FA7F5E">
        <w:rPr>
          <w:color w:val="auto"/>
          <w:sz w:val="28"/>
          <w:szCs w:val="28"/>
        </w:rPr>
        <w:t>,</w:t>
      </w:r>
      <w:r w:rsidRPr="00FA7F5E">
        <w:rPr>
          <w:color w:val="auto"/>
          <w:sz w:val="28"/>
          <w:szCs w:val="28"/>
        </w:rPr>
        <w:t xml:space="preserve"> </w:t>
      </w:r>
      <w:r w:rsidR="0019726B">
        <w:rPr>
          <w:color w:val="auto"/>
          <w:sz w:val="28"/>
          <w:szCs w:val="28"/>
        </w:rPr>
        <w:t>МКСО</w:t>
      </w:r>
      <w:r w:rsidRPr="00FA7F5E">
        <w:rPr>
          <w:color w:val="auto"/>
          <w:sz w:val="28"/>
          <w:szCs w:val="28"/>
        </w:rPr>
        <w:t xml:space="preserve"> в адрес проверяемых объектов направлено </w:t>
      </w:r>
      <w:r w:rsidR="00BD1FE8">
        <w:rPr>
          <w:color w:val="auto"/>
          <w:sz w:val="28"/>
          <w:szCs w:val="28"/>
        </w:rPr>
        <w:t>30</w:t>
      </w:r>
      <w:r w:rsidRPr="00FA7F5E">
        <w:rPr>
          <w:color w:val="auto"/>
          <w:sz w:val="28"/>
          <w:szCs w:val="28"/>
        </w:rPr>
        <w:t xml:space="preserve"> представлени</w:t>
      </w:r>
      <w:r w:rsidR="00C976C3" w:rsidRPr="00FA7F5E">
        <w:rPr>
          <w:color w:val="auto"/>
          <w:sz w:val="28"/>
          <w:szCs w:val="28"/>
        </w:rPr>
        <w:t>й</w:t>
      </w:r>
      <w:r w:rsidRPr="00FA7F5E">
        <w:rPr>
          <w:color w:val="auto"/>
          <w:sz w:val="28"/>
          <w:szCs w:val="28"/>
        </w:rPr>
        <w:t xml:space="preserve">, из которых </w:t>
      </w:r>
      <w:r w:rsidR="00BD1FE8">
        <w:rPr>
          <w:color w:val="auto"/>
          <w:sz w:val="28"/>
          <w:szCs w:val="28"/>
        </w:rPr>
        <w:t>26</w:t>
      </w:r>
      <w:r w:rsidR="0021409C">
        <w:rPr>
          <w:color w:val="auto"/>
          <w:sz w:val="28"/>
          <w:szCs w:val="28"/>
        </w:rPr>
        <w:t> </w:t>
      </w:r>
      <w:r w:rsidRPr="00FA7F5E">
        <w:rPr>
          <w:color w:val="auto"/>
          <w:sz w:val="28"/>
          <w:szCs w:val="28"/>
        </w:rPr>
        <w:t xml:space="preserve">выполнены в установленные </w:t>
      </w:r>
      <w:r w:rsidR="004D5658" w:rsidRPr="00FA7F5E">
        <w:rPr>
          <w:color w:val="auto"/>
          <w:sz w:val="28"/>
          <w:szCs w:val="28"/>
        </w:rPr>
        <w:t>сроки</w:t>
      </w:r>
      <w:r w:rsidR="00186A7B" w:rsidRPr="00FA7F5E">
        <w:rPr>
          <w:color w:val="auto"/>
          <w:sz w:val="28"/>
          <w:szCs w:val="28"/>
        </w:rPr>
        <w:t xml:space="preserve"> </w:t>
      </w:r>
      <w:r w:rsidR="00CB309D" w:rsidRPr="00FA7F5E">
        <w:rPr>
          <w:sz w:val="28"/>
          <w:szCs w:val="28"/>
        </w:rPr>
        <w:t>и п</w:t>
      </w:r>
      <w:r w:rsidR="00F90412" w:rsidRPr="00FA7F5E">
        <w:rPr>
          <w:color w:val="auto"/>
          <w:sz w:val="28"/>
          <w:szCs w:val="28"/>
        </w:rPr>
        <w:t xml:space="preserve">о </w:t>
      </w:r>
      <w:r w:rsidR="00BD1FE8">
        <w:rPr>
          <w:color w:val="auto"/>
          <w:sz w:val="28"/>
          <w:szCs w:val="28"/>
        </w:rPr>
        <w:t>4</w:t>
      </w:r>
      <w:r w:rsidR="009C68DB">
        <w:rPr>
          <w:color w:val="auto"/>
          <w:sz w:val="28"/>
          <w:szCs w:val="28"/>
        </w:rPr>
        <w:t xml:space="preserve"> представления</w:t>
      </w:r>
      <w:r w:rsidR="0039590B">
        <w:rPr>
          <w:color w:val="auto"/>
          <w:sz w:val="28"/>
          <w:szCs w:val="28"/>
        </w:rPr>
        <w:t>м</w:t>
      </w:r>
      <w:r w:rsidR="009C68DB">
        <w:rPr>
          <w:color w:val="auto"/>
          <w:sz w:val="28"/>
          <w:szCs w:val="28"/>
        </w:rPr>
        <w:t xml:space="preserve"> сроки выполнения не наступили</w:t>
      </w:r>
      <w:r w:rsidR="0019726B">
        <w:rPr>
          <w:color w:val="auto"/>
          <w:sz w:val="28"/>
          <w:szCs w:val="28"/>
        </w:rPr>
        <w:t>.</w:t>
      </w:r>
    </w:p>
    <w:p w:rsidR="00493943" w:rsidRPr="00493943" w:rsidRDefault="00EE4B89" w:rsidP="00650564">
      <w:pPr>
        <w:spacing w:after="0"/>
        <w:ind w:firstLine="709"/>
        <w:jc w:val="both"/>
        <w:rPr>
          <w:rStyle w:val="FontStyle31"/>
          <w:rFonts w:eastAsia="Calibri"/>
          <w:sz w:val="28"/>
          <w:szCs w:val="28"/>
        </w:rPr>
      </w:pPr>
      <w:r w:rsidRPr="00493943">
        <w:rPr>
          <w:rFonts w:ascii="Times New Roman" w:hAnsi="Times New Roman" w:cs="Times New Roman"/>
          <w:sz w:val="28"/>
          <w:szCs w:val="28"/>
        </w:rPr>
        <w:t>В</w:t>
      </w:r>
      <w:r w:rsidR="002C3203" w:rsidRPr="00493943">
        <w:rPr>
          <w:rFonts w:ascii="Times New Roman" w:hAnsi="Times New Roman" w:cs="Times New Roman"/>
          <w:sz w:val="28"/>
          <w:szCs w:val="28"/>
        </w:rPr>
        <w:t xml:space="preserve"> 20</w:t>
      </w:r>
      <w:r w:rsidR="00BD1FE8">
        <w:rPr>
          <w:rFonts w:ascii="Times New Roman" w:hAnsi="Times New Roman" w:cs="Times New Roman"/>
          <w:sz w:val="28"/>
          <w:szCs w:val="28"/>
        </w:rPr>
        <w:t>20</w:t>
      </w:r>
      <w:r w:rsidR="002C3203" w:rsidRPr="0049394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590B" w:rsidRPr="0039590B">
        <w:rPr>
          <w:rFonts w:ascii="Times New Roman" w:hAnsi="Times New Roman" w:cs="Times New Roman"/>
          <w:sz w:val="28"/>
          <w:szCs w:val="28"/>
        </w:rPr>
        <w:t>в пределах</w:t>
      </w:r>
      <w:r w:rsidR="0039590B" w:rsidRPr="00395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90B" w:rsidRPr="003A7970">
        <w:rPr>
          <w:rFonts w:ascii="Times New Roman" w:hAnsi="Times New Roman" w:cs="Times New Roman"/>
          <w:sz w:val="28"/>
          <w:szCs w:val="28"/>
        </w:rPr>
        <w:t>полномочий</w:t>
      </w:r>
      <w:r w:rsidR="00EC3C4C">
        <w:rPr>
          <w:rFonts w:ascii="Times New Roman" w:hAnsi="Times New Roman" w:cs="Times New Roman"/>
          <w:sz w:val="28"/>
          <w:szCs w:val="28"/>
        </w:rPr>
        <w:t xml:space="preserve"> </w:t>
      </w:r>
      <w:r w:rsidR="002C3203" w:rsidRPr="00493943">
        <w:rPr>
          <w:rFonts w:ascii="Times New Roman" w:hAnsi="Times New Roman" w:cs="Times New Roman"/>
          <w:sz w:val="28"/>
          <w:szCs w:val="28"/>
        </w:rPr>
        <w:t>в правоохранительные органы направлен</w:t>
      </w:r>
      <w:r w:rsidR="007E6E44">
        <w:rPr>
          <w:rFonts w:ascii="Times New Roman" w:hAnsi="Times New Roman" w:cs="Times New Roman"/>
          <w:sz w:val="28"/>
          <w:szCs w:val="28"/>
        </w:rPr>
        <w:t xml:space="preserve">о </w:t>
      </w:r>
      <w:r w:rsidR="00BD1FE8">
        <w:rPr>
          <w:rFonts w:ascii="Times New Roman" w:hAnsi="Times New Roman" w:cs="Times New Roman"/>
          <w:sz w:val="28"/>
          <w:szCs w:val="28"/>
        </w:rPr>
        <w:t>6</w:t>
      </w:r>
      <w:r w:rsidR="00493943" w:rsidRPr="00493943">
        <w:rPr>
          <w:rFonts w:ascii="Times New Roman" w:hAnsi="Times New Roman" w:cs="Times New Roman"/>
          <w:sz w:val="28"/>
          <w:szCs w:val="28"/>
        </w:rPr>
        <w:t xml:space="preserve"> </w:t>
      </w:r>
      <w:r w:rsidR="007E6E44">
        <w:rPr>
          <w:rFonts w:ascii="Times New Roman" w:hAnsi="Times New Roman" w:cs="Times New Roman"/>
          <w:sz w:val="28"/>
          <w:szCs w:val="28"/>
        </w:rPr>
        <w:t>материалов</w:t>
      </w:r>
      <w:r w:rsidR="00EC3C4C">
        <w:rPr>
          <w:rFonts w:ascii="Times New Roman" w:hAnsi="Times New Roman" w:cs="Times New Roman"/>
          <w:sz w:val="28"/>
          <w:szCs w:val="28"/>
        </w:rPr>
        <w:t xml:space="preserve">, возбуждено 1 уголовное дело (Контрольно-счетный отдел при Совете депутатов ГО Анадырь), </w:t>
      </w:r>
      <w:r w:rsidR="00BD1FE8">
        <w:rPr>
          <w:rFonts w:ascii="Times New Roman" w:hAnsi="Times New Roman" w:cs="Times New Roman"/>
          <w:sz w:val="28"/>
          <w:szCs w:val="28"/>
        </w:rPr>
        <w:t>9</w:t>
      </w:r>
      <w:r w:rsidR="00EC3C4C">
        <w:rPr>
          <w:rFonts w:ascii="Times New Roman" w:hAnsi="Times New Roman" w:cs="Times New Roman"/>
          <w:sz w:val="28"/>
          <w:szCs w:val="28"/>
        </w:rPr>
        <w:t xml:space="preserve"> должностных лиц привлечены к дисциплинарной ответственности</w:t>
      </w:r>
      <w:r w:rsidR="007E6E44">
        <w:rPr>
          <w:rFonts w:ascii="Times New Roman" w:hAnsi="Times New Roman" w:cs="Times New Roman"/>
          <w:sz w:val="28"/>
          <w:szCs w:val="28"/>
        </w:rPr>
        <w:t>.</w:t>
      </w:r>
    </w:p>
    <w:p w:rsidR="00B42556" w:rsidRDefault="00F90412" w:rsidP="00650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5396">
        <w:rPr>
          <w:rFonts w:ascii="Times New Roman" w:hAnsi="Times New Roman" w:cs="Times New Roman"/>
          <w:sz w:val="28"/>
          <w:szCs w:val="28"/>
        </w:rPr>
        <w:t>В соответствии с</w:t>
      </w:r>
      <w:r w:rsidR="00F45946" w:rsidRPr="003D539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Pr="003D5396">
        <w:rPr>
          <w:rFonts w:ascii="Times New Roman" w:hAnsi="Times New Roman" w:cs="Times New Roman"/>
          <w:sz w:val="28"/>
          <w:szCs w:val="28"/>
        </w:rPr>
        <w:t>ями</w:t>
      </w:r>
      <w:r w:rsidR="00F45946" w:rsidRPr="003D5396">
        <w:rPr>
          <w:rFonts w:ascii="Times New Roman" w:hAnsi="Times New Roman" w:cs="Times New Roman"/>
          <w:sz w:val="28"/>
          <w:szCs w:val="28"/>
        </w:rPr>
        <w:t xml:space="preserve"> </w:t>
      </w:r>
      <w:r w:rsidR="007E6E44">
        <w:rPr>
          <w:rFonts w:ascii="Times New Roman" w:hAnsi="Times New Roman" w:cs="Times New Roman"/>
          <w:sz w:val="28"/>
          <w:szCs w:val="28"/>
        </w:rPr>
        <w:t>МКСО</w:t>
      </w:r>
      <w:r w:rsidR="00F45946" w:rsidRPr="003D5396">
        <w:rPr>
          <w:rFonts w:ascii="Times New Roman" w:hAnsi="Times New Roman" w:cs="Times New Roman"/>
          <w:sz w:val="28"/>
          <w:szCs w:val="28"/>
        </w:rPr>
        <w:t xml:space="preserve"> устранены </w:t>
      </w:r>
      <w:r w:rsidR="00BD1FE8">
        <w:rPr>
          <w:rFonts w:ascii="Times New Roman" w:hAnsi="Times New Roman" w:cs="Times New Roman"/>
          <w:sz w:val="28"/>
          <w:szCs w:val="28"/>
        </w:rPr>
        <w:t>48</w:t>
      </w:r>
      <w:r w:rsidR="00226C0E">
        <w:rPr>
          <w:rFonts w:ascii="Times New Roman" w:hAnsi="Times New Roman" w:cs="Times New Roman"/>
          <w:sz w:val="28"/>
          <w:szCs w:val="28"/>
        </w:rPr>
        <w:t> </w:t>
      </w:r>
      <w:r w:rsidR="002A79BE" w:rsidRPr="003D5396">
        <w:rPr>
          <w:rFonts w:ascii="Times New Roman" w:hAnsi="Times New Roman" w:cs="Times New Roman"/>
          <w:sz w:val="28"/>
          <w:szCs w:val="28"/>
        </w:rPr>
        <w:t>нарушени</w:t>
      </w:r>
      <w:r w:rsidR="00226C0E">
        <w:rPr>
          <w:rFonts w:ascii="Times New Roman" w:hAnsi="Times New Roman" w:cs="Times New Roman"/>
          <w:sz w:val="28"/>
          <w:szCs w:val="28"/>
        </w:rPr>
        <w:t>й</w:t>
      </w:r>
      <w:r w:rsidR="002A79BE" w:rsidRPr="003D5396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BD1FE8">
        <w:rPr>
          <w:rFonts w:ascii="Times New Roman" w:hAnsi="Times New Roman" w:cs="Times New Roman"/>
          <w:sz w:val="28"/>
          <w:szCs w:val="28"/>
        </w:rPr>
        <w:t>67,</w:t>
      </w:r>
      <w:r w:rsidR="00996949">
        <w:rPr>
          <w:rFonts w:ascii="Times New Roman" w:hAnsi="Times New Roman" w:cs="Times New Roman"/>
          <w:sz w:val="28"/>
          <w:szCs w:val="28"/>
        </w:rPr>
        <w:t>4</w:t>
      </w:r>
      <w:r w:rsidR="00B83211" w:rsidRPr="003D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3211" w:rsidRPr="003D5396">
        <w:rPr>
          <w:rFonts w:ascii="Times New Roman" w:hAnsi="Times New Roman" w:cs="Times New Roman"/>
          <w:sz w:val="28"/>
          <w:szCs w:val="28"/>
        </w:rPr>
        <w:t>млн</w:t>
      </w:r>
      <w:r w:rsidR="00F45946" w:rsidRPr="003D5396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proofErr w:type="gramEnd"/>
      <w:r w:rsidR="00EC3C4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D1FE8">
        <w:rPr>
          <w:rFonts w:ascii="Times New Roman" w:hAnsi="Times New Roman" w:cs="Times New Roman"/>
          <w:sz w:val="28"/>
          <w:szCs w:val="28"/>
        </w:rPr>
        <w:t>1,4</w:t>
      </w:r>
      <w:r w:rsidR="00EC3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C4C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EC3C4C">
        <w:rPr>
          <w:rFonts w:ascii="Times New Roman" w:hAnsi="Times New Roman" w:cs="Times New Roman"/>
          <w:sz w:val="28"/>
          <w:szCs w:val="28"/>
        </w:rPr>
        <w:t xml:space="preserve"> возмещено в бюджет</w:t>
      </w:r>
      <w:r w:rsidR="007E6E44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096B01" w:rsidRPr="002D14B1" w:rsidRDefault="00096B01" w:rsidP="00650564">
      <w:pPr>
        <w:pStyle w:val="Default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И</w:t>
      </w:r>
      <w:r w:rsidRPr="00FA7F5E">
        <w:rPr>
          <w:sz w:val="28"/>
          <w:szCs w:val="28"/>
        </w:rPr>
        <w:t xml:space="preserve">нформация о деятельности </w:t>
      </w:r>
      <w:r>
        <w:rPr>
          <w:sz w:val="28"/>
          <w:szCs w:val="28"/>
        </w:rPr>
        <w:t xml:space="preserve">муниципальных контрольных органов </w:t>
      </w:r>
      <w:r w:rsidRPr="00FA7F5E">
        <w:rPr>
          <w:sz w:val="28"/>
          <w:szCs w:val="28"/>
        </w:rPr>
        <w:t>размещал</w:t>
      </w:r>
      <w:r>
        <w:rPr>
          <w:sz w:val="28"/>
          <w:szCs w:val="28"/>
        </w:rPr>
        <w:t>а</w:t>
      </w:r>
      <w:r w:rsidRPr="00FA7F5E">
        <w:rPr>
          <w:sz w:val="28"/>
          <w:szCs w:val="28"/>
        </w:rPr>
        <w:t>сь</w:t>
      </w:r>
      <w:r>
        <w:rPr>
          <w:sz w:val="28"/>
          <w:szCs w:val="28"/>
        </w:rPr>
        <w:t xml:space="preserve"> в отчетном периоде </w:t>
      </w:r>
      <w:r w:rsidRPr="00FA7F5E">
        <w:rPr>
          <w:sz w:val="28"/>
          <w:szCs w:val="28"/>
        </w:rPr>
        <w:t>на официальном сайт</w:t>
      </w:r>
      <w:r>
        <w:rPr>
          <w:sz w:val="28"/>
          <w:szCs w:val="28"/>
        </w:rPr>
        <w:t xml:space="preserve">ах </w:t>
      </w:r>
      <w:r w:rsidR="00BD1FE8">
        <w:rPr>
          <w:sz w:val="28"/>
          <w:szCs w:val="28"/>
        </w:rPr>
        <w:t>всех</w:t>
      </w:r>
      <w:r>
        <w:rPr>
          <w:sz w:val="28"/>
          <w:szCs w:val="28"/>
        </w:rPr>
        <w:t xml:space="preserve"> МКСО</w:t>
      </w:r>
      <w:r w:rsidR="00BD1FE8">
        <w:rPr>
          <w:sz w:val="28"/>
          <w:szCs w:val="28"/>
        </w:rPr>
        <w:t xml:space="preserve">. </w:t>
      </w:r>
    </w:p>
    <w:p w:rsidR="00EC3C4C" w:rsidRPr="00EC3C4C" w:rsidRDefault="00AB6C98" w:rsidP="00650564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413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C3C4C">
        <w:rPr>
          <w:rFonts w:ascii="Times New Roman" w:hAnsi="Times New Roman" w:cs="Times New Roman"/>
          <w:b/>
          <w:sz w:val="28"/>
          <w:szCs w:val="28"/>
        </w:rPr>
        <w:t>. </w:t>
      </w:r>
      <w:r w:rsidR="00EC3C4C" w:rsidRPr="00EC3C4C">
        <w:rPr>
          <w:rFonts w:ascii="Times New Roman" w:hAnsi="Times New Roman" w:cs="Times New Roman"/>
          <w:b/>
          <w:sz w:val="28"/>
          <w:szCs w:val="28"/>
        </w:rPr>
        <w:t>Взаимодействие при подготовке к совместным контрольным и экспертно-аналитическим мероприятиям Счетной палаты и контрольно-счетных органов муниципальных образований Чукотского автономного округа</w:t>
      </w:r>
    </w:p>
    <w:p w:rsidR="00EC3C4C" w:rsidRDefault="00EC3C4C" w:rsidP="00650564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C49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Счетной палатой проведено совместно с МКСО три контрольных мероприятия.</w:t>
      </w:r>
    </w:p>
    <w:p w:rsidR="00BC4955" w:rsidRPr="002154DD" w:rsidRDefault="00BC4955" w:rsidP="00650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154DD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городского округа </w:t>
      </w:r>
      <w:proofErr w:type="spellStart"/>
      <w:r w:rsidRPr="002154DD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 w:rsidRPr="002154DD">
        <w:rPr>
          <w:rFonts w:ascii="Times New Roman" w:hAnsi="Times New Roman" w:cs="Times New Roman"/>
          <w:sz w:val="28"/>
          <w:szCs w:val="28"/>
        </w:rPr>
        <w:t xml:space="preserve"> два контрольных мероприятия:</w:t>
      </w:r>
    </w:p>
    <w:p w:rsidR="00BC4955" w:rsidRDefault="00BC4955" w:rsidP="00650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54DD">
        <w:rPr>
          <w:rFonts w:ascii="Times New Roman" w:hAnsi="Times New Roman" w:cs="Times New Roman"/>
          <w:sz w:val="28"/>
          <w:szCs w:val="28"/>
        </w:rPr>
        <w:t>Проверкой законности, результативности (эффективности и экономности) использования бюдж</w:t>
      </w:r>
      <w:r w:rsidRPr="00070D5D">
        <w:rPr>
          <w:rFonts w:ascii="Times New Roman" w:hAnsi="Times New Roman"/>
          <w:sz w:val="28"/>
          <w:szCs w:val="28"/>
        </w:rPr>
        <w:t>етных средств, направленных на реализацию</w:t>
      </w:r>
      <w:r w:rsidRPr="00070D5D">
        <w:rPr>
          <w:rFonts w:ascii="Times New Roman" w:hAnsi="Times New Roman"/>
          <w:b/>
          <w:sz w:val="28"/>
          <w:szCs w:val="28"/>
        </w:rPr>
        <w:t xml:space="preserve"> регионального проекта «Формирование комфортной городской среды» в рамках реализации федерального проекта «Формирование комфортной городской среды» </w:t>
      </w:r>
      <w:r w:rsidRPr="00070D5D">
        <w:rPr>
          <w:rFonts w:ascii="Times New Roman" w:hAnsi="Times New Roman"/>
          <w:sz w:val="28"/>
          <w:szCs w:val="28"/>
        </w:rPr>
        <w:t>в Чукотском автономном округе в 2019 году охвачено 3 объекта.</w:t>
      </w:r>
      <w:r>
        <w:rPr>
          <w:rFonts w:ascii="Times New Roman" w:hAnsi="Times New Roman"/>
          <w:sz w:val="28"/>
          <w:szCs w:val="28"/>
        </w:rPr>
        <w:t xml:space="preserve"> В ходе контрольного мероприятия подтверждена законность предоставления и использования бюджетных средств  в общей сумме 26,23 млн. рублей (с учетом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местных бюджетов в объеме 1,46 млн. рублей), направленных на реализацию регионального проекта </w:t>
      </w:r>
      <w:r w:rsidRPr="0094464B">
        <w:rPr>
          <w:rFonts w:ascii="Times New Roman" w:hAnsi="Times New Roman"/>
          <w:sz w:val="28"/>
          <w:szCs w:val="28"/>
        </w:rPr>
        <w:t>«Формирование комфортной городской среды» в рамках реализации федерального проекта «Формирование комфортной городской среды»</w:t>
      </w:r>
      <w:r w:rsidRPr="00FE44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Чукотском автономном округе в 2019 году. </w:t>
      </w:r>
    </w:p>
    <w:p w:rsidR="00BC4955" w:rsidRDefault="00BC4955" w:rsidP="00650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FE7">
        <w:rPr>
          <w:rFonts w:ascii="Times New Roman" w:hAnsi="Times New Roman" w:cs="Times New Roman"/>
          <w:sz w:val="28"/>
          <w:szCs w:val="28"/>
        </w:rPr>
        <w:lastRenderedPageBreak/>
        <w:t>Проверка законности и результативности (эффективности и экономности)</w:t>
      </w:r>
      <w:r w:rsidRPr="006B69DF">
        <w:rPr>
          <w:rFonts w:ascii="Times New Roman" w:hAnsi="Times New Roman" w:cs="Times New Roman"/>
          <w:b/>
          <w:sz w:val="28"/>
          <w:szCs w:val="28"/>
        </w:rPr>
        <w:t xml:space="preserve"> использования межбюджетных трансфертов, предоставленных из окружного бюджета бюджету муниципального образования городской округ </w:t>
      </w:r>
      <w:proofErr w:type="spellStart"/>
      <w:r w:rsidRPr="006B69DF">
        <w:rPr>
          <w:rFonts w:ascii="Times New Roman" w:hAnsi="Times New Roman" w:cs="Times New Roman"/>
          <w:b/>
          <w:sz w:val="28"/>
          <w:szCs w:val="28"/>
        </w:rPr>
        <w:t>Певек</w:t>
      </w:r>
      <w:proofErr w:type="spellEnd"/>
      <w:r w:rsidRPr="006B69DF">
        <w:rPr>
          <w:rFonts w:ascii="Times New Roman" w:hAnsi="Times New Roman" w:cs="Times New Roman"/>
          <w:b/>
          <w:sz w:val="28"/>
          <w:szCs w:val="28"/>
        </w:rPr>
        <w:t xml:space="preserve"> в 2019 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FE7">
        <w:rPr>
          <w:rFonts w:ascii="Times New Roman" w:hAnsi="Times New Roman" w:cs="Times New Roman"/>
          <w:sz w:val="28"/>
          <w:szCs w:val="28"/>
        </w:rPr>
        <w:t>проведена</w:t>
      </w:r>
      <w:r w:rsidRPr="006B69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6 объектах.</w:t>
      </w:r>
      <w:r w:rsidRPr="00B74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 объем проверенных средств составил 418, 67 млн. рублей. В ходе проверки выявлено 17 процедурных нарушений, не имеющих финансовой оценки</w:t>
      </w:r>
      <w:r w:rsidRPr="00115FF4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>52</w:t>
      </w:r>
      <w:r w:rsidRPr="00115FF4">
        <w:rPr>
          <w:rFonts w:ascii="Times New Roman" w:hAnsi="Times New Roman"/>
          <w:sz w:val="28"/>
          <w:szCs w:val="28"/>
        </w:rPr>
        <w:t> нарушени</w:t>
      </w:r>
      <w:r>
        <w:rPr>
          <w:rFonts w:ascii="Times New Roman" w:hAnsi="Times New Roman"/>
          <w:sz w:val="28"/>
          <w:szCs w:val="28"/>
        </w:rPr>
        <w:t>я</w:t>
      </w:r>
      <w:r w:rsidRPr="00115FF4">
        <w:rPr>
          <w:rFonts w:ascii="Times New Roman" w:hAnsi="Times New Roman"/>
          <w:sz w:val="28"/>
          <w:szCs w:val="28"/>
        </w:rPr>
        <w:t xml:space="preserve">, финансовая оценка которых составила </w:t>
      </w:r>
      <w:r>
        <w:rPr>
          <w:rFonts w:ascii="Times New Roman" w:hAnsi="Times New Roman"/>
          <w:sz w:val="28"/>
          <w:szCs w:val="28"/>
        </w:rPr>
        <w:t>545,1</w:t>
      </w:r>
      <w:r w:rsidRPr="00115FF4">
        <w:rPr>
          <w:rFonts w:ascii="Times New Roman" w:hAnsi="Times New Roman"/>
          <w:sz w:val="28"/>
          <w:szCs w:val="28"/>
        </w:rPr>
        <w:t> тыс. рублей</w:t>
      </w:r>
      <w:r>
        <w:rPr>
          <w:rFonts w:ascii="Times New Roman" w:hAnsi="Times New Roman"/>
          <w:sz w:val="28"/>
          <w:szCs w:val="28"/>
        </w:rPr>
        <w:t>, выявлено 7 фактов нецелевого расходования бюджетных средств в общей сумме 20,4 тыс. рублей.</w:t>
      </w:r>
    </w:p>
    <w:p w:rsidR="00BC4955" w:rsidRDefault="00BC4955" w:rsidP="00650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8D296F">
        <w:rPr>
          <w:rFonts w:ascii="Times New Roman" w:eastAsia="Times New Roman" w:hAnsi="Times New Roman"/>
          <w:color w:val="000000"/>
          <w:sz w:val="28"/>
          <w:szCs w:val="28"/>
        </w:rPr>
        <w:t xml:space="preserve">о результатам </w:t>
      </w:r>
      <w:r>
        <w:rPr>
          <w:rFonts w:ascii="Times New Roman" w:hAnsi="Times New Roman"/>
          <w:sz w:val="28"/>
          <w:szCs w:val="28"/>
        </w:rPr>
        <w:t>контрольного мероприятия Счетной палатой н</w:t>
      </w:r>
      <w:r w:rsidRPr="0049767B">
        <w:rPr>
          <w:rFonts w:ascii="Times New Roman" w:hAnsi="Times New Roman"/>
          <w:sz w:val="28"/>
          <w:szCs w:val="28"/>
        </w:rPr>
        <w:t>аправ</w:t>
      </w:r>
      <w:r>
        <w:rPr>
          <w:rFonts w:ascii="Times New Roman" w:hAnsi="Times New Roman"/>
          <w:sz w:val="28"/>
          <w:szCs w:val="28"/>
        </w:rPr>
        <w:t xml:space="preserve">лено </w:t>
      </w:r>
      <w:r w:rsidRPr="00B74FE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 xml:space="preserve">об устранении выявленных нарушений </w:t>
      </w:r>
      <w:r w:rsidRPr="00B74FE7">
        <w:rPr>
          <w:rFonts w:ascii="Times New Roman" w:hAnsi="Times New Roman"/>
          <w:sz w:val="28"/>
          <w:szCs w:val="28"/>
        </w:rPr>
        <w:t xml:space="preserve">Главе Администрации городского округа </w:t>
      </w:r>
      <w:proofErr w:type="spellStart"/>
      <w:r w:rsidRPr="00B74FE7">
        <w:rPr>
          <w:rFonts w:ascii="Times New Roman" w:hAnsi="Times New Roman"/>
          <w:sz w:val="28"/>
          <w:szCs w:val="28"/>
        </w:rPr>
        <w:t>Певек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B74FE7">
        <w:rPr>
          <w:rFonts w:ascii="Times New Roman" w:hAnsi="Times New Roman"/>
          <w:sz w:val="28"/>
          <w:szCs w:val="28"/>
        </w:rPr>
        <w:t>информационное письмо в адрес Департамента промышленной политики Чукотского автономного округа.</w:t>
      </w:r>
    </w:p>
    <w:p w:rsidR="00BC4955" w:rsidRPr="00473117" w:rsidRDefault="00BC4955" w:rsidP="00650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Счетной палаты выполнено Администрацией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Певек</w:t>
      </w:r>
      <w:proofErr w:type="spellEnd"/>
      <w:r>
        <w:rPr>
          <w:rFonts w:ascii="Times New Roman" w:hAnsi="Times New Roman"/>
          <w:sz w:val="28"/>
          <w:szCs w:val="28"/>
        </w:rPr>
        <w:t xml:space="preserve"> в установленный срок. </w:t>
      </w:r>
      <w:r w:rsidRPr="00473117">
        <w:rPr>
          <w:rFonts w:ascii="Times New Roman" w:hAnsi="Times New Roman" w:cs="Times New Roman"/>
          <w:sz w:val="28"/>
          <w:szCs w:val="28"/>
        </w:rPr>
        <w:t xml:space="preserve">Департаментом промышленной политики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в отдельные положения </w:t>
      </w:r>
      <w:r w:rsidRPr="00473117">
        <w:rPr>
          <w:rFonts w:ascii="Times New Roman" w:hAnsi="Times New Roman" w:cs="Times New Roman"/>
          <w:sz w:val="28"/>
          <w:szCs w:val="28"/>
        </w:rPr>
        <w:t xml:space="preserve">Соглашения о предоставлении субсидии из окружного бюджета бюджету городского округа </w:t>
      </w:r>
      <w:proofErr w:type="spellStart"/>
      <w:r w:rsidRPr="00473117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73117">
        <w:rPr>
          <w:rFonts w:ascii="Times New Roman" w:hAnsi="Times New Roman" w:cs="Times New Roman"/>
          <w:sz w:val="28"/>
          <w:szCs w:val="28"/>
        </w:rPr>
        <w:t xml:space="preserve"> организован контроль за соблюдением условий</w:t>
      </w:r>
      <w:r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BC4955" w:rsidRPr="002154DD" w:rsidRDefault="00BC4955" w:rsidP="00650564">
      <w:pPr>
        <w:tabs>
          <w:tab w:val="left" w:pos="709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54D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овместно с</w:t>
      </w:r>
      <w:r w:rsidRPr="002154D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4DD">
        <w:rPr>
          <w:rFonts w:ascii="Times New Roman" w:hAnsi="Times New Roman"/>
          <w:sz w:val="28"/>
          <w:szCs w:val="28"/>
        </w:rPr>
        <w:t xml:space="preserve">Контрольно-счетной палатой муниципального образования Чукотский муниципальный район проведена </w:t>
      </w:r>
      <w:r w:rsidRPr="002154DD">
        <w:rPr>
          <w:rFonts w:ascii="Times New Roman" w:hAnsi="Times New Roman"/>
          <w:b/>
          <w:sz w:val="28"/>
          <w:szCs w:val="28"/>
        </w:rPr>
        <w:t>проверка годового отчета об исполнении бюджета Чукотского муниципального района за 2019 год, а также 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Чукотский муниципальный район в 2019 году</w:t>
      </w:r>
      <w:r w:rsidRPr="002154DD">
        <w:rPr>
          <w:rFonts w:ascii="Times New Roman" w:hAnsi="Times New Roman"/>
          <w:sz w:val="28"/>
          <w:szCs w:val="28"/>
        </w:rPr>
        <w:t>. Объектами проверки являлись 10</w:t>
      </w:r>
      <w:r>
        <w:rPr>
          <w:rFonts w:ascii="Times New Roman" w:hAnsi="Times New Roman"/>
          <w:sz w:val="28"/>
          <w:szCs w:val="28"/>
        </w:rPr>
        <w:t> </w:t>
      </w:r>
      <w:r w:rsidRPr="002154DD">
        <w:rPr>
          <w:rFonts w:ascii="Times New Roman" w:hAnsi="Times New Roman"/>
          <w:sz w:val="28"/>
          <w:szCs w:val="28"/>
        </w:rPr>
        <w:t>получателей бюджетных средств. Общий объем проверенных средств составил 719,2 млн. рублей.</w:t>
      </w:r>
    </w:p>
    <w:p w:rsidR="00BC4955" w:rsidRDefault="00BC4955" w:rsidP="00650564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2968">
        <w:rPr>
          <w:rFonts w:ascii="Times New Roman" w:hAnsi="Times New Roman" w:cs="Times New Roman"/>
          <w:sz w:val="28"/>
          <w:szCs w:val="28"/>
        </w:rPr>
        <w:t>В 2019 году бюджет муниципального образования исполнен по доходам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2968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1 339,65 млн</w:t>
      </w:r>
      <w:r w:rsidRPr="00512968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по расходам </w:t>
      </w:r>
      <w:r>
        <w:rPr>
          <w:rFonts w:ascii="Times New Roman" w:hAnsi="Times New Roman" w:cs="Times New Roman"/>
          <w:color w:val="000000"/>
          <w:sz w:val="28"/>
          <w:szCs w:val="28"/>
        </w:rPr>
        <w:t>1 308,82 млн</w:t>
      </w:r>
      <w:r w:rsidRPr="00512968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профицит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30,83 млн</w:t>
      </w:r>
      <w:r w:rsidRPr="00512968">
        <w:rPr>
          <w:rFonts w:ascii="Times New Roman" w:hAnsi="Times New Roman" w:cs="Times New Roman"/>
          <w:color w:val="000000"/>
          <w:sz w:val="28"/>
          <w:szCs w:val="28"/>
        </w:rPr>
        <w:t>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Муниципальный долг по состоянию на 1 января 2020 года составил 19,5 млн. рублей (бюджетный кредит). </w:t>
      </w:r>
    </w:p>
    <w:p w:rsidR="00BC4955" w:rsidRPr="00683027" w:rsidRDefault="00BC4955" w:rsidP="00650564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Счетной палатой установлено, что в</w:t>
      </w:r>
      <w:r w:rsidRPr="00683027">
        <w:rPr>
          <w:rFonts w:ascii="Times New Roman" w:hAnsi="Times New Roman"/>
          <w:sz w:val="28"/>
          <w:szCs w:val="28"/>
        </w:rPr>
        <w:t xml:space="preserve"> отсутствие бюджетных обязательств допущена переплата платежей в бюджет на сумму </w:t>
      </w:r>
      <w:r>
        <w:rPr>
          <w:rFonts w:ascii="Times New Roman" w:hAnsi="Times New Roman"/>
          <w:sz w:val="28"/>
          <w:szCs w:val="28"/>
        </w:rPr>
        <w:t>0,74 млн</w:t>
      </w:r>
      <w:r w:rsidRPr="00683027">
        <w:rPr>
          <w:rFonts w:ascii="Times New Roman" w:hAnsi="Times New Roman"/>
          <w:sz w:val="28"/>
          <w:szCs w:val="28"/>
        </w:rPr>
        <w:t>. рублей</w:t>
      </w:r>
      <w:r w:rsidRPr="00683027">
        <w:rPr>
          <w:rFonts w:ascii="Times New Roman" w:hAnsi="Times New Roman" w:cs="Calibri"/>
          <w:sz w:val="28"/>
          <w:szCs w:val="20"/>
        </w:rPr>
        <w:t>.</w:t>
      </w:r>
      <w:r>
        <w:rPr>
          <w:rFonts w:ascii="Times New Roman" w:hAnsi="Times New Roman" w:cs="Calibri"/>
          <w:sz w:val="28"/>
          <w:szCs w:val="20"/>
        </w:rPr>
        <w:t xml:space="preserve"> </w:t>
      </w:r>
      <w:r w:rsidRPr="00683027">
        <w:rPr>
          <w:rFonts w:ascii="Times New Roman" w:hAnsi="Times New Roman" w:cs="Calibri"/>
          <w:sz w:val="28"/>
          <w:szCs w:val="20"/>
        </w:rPr>
        <w:t>Н</w:t>
      </w:r>
      <w:r w:rsidRPr="00683027">
        <w:rPr>
          <w:rFonts w:ascii="Times New Roman" w:hAnsi="Times New Roman"/>
          <w:sz w:val="28"/>
          <w:szCs w:val="28"/>
        </w:rPr>
        <w:t xml:space="preserve">едобросовестное исполнение полномочий ответственными должностными лицами привело к оплате штрафов и пени за выявленные нарушения законодательства и судебных издержек в сумме </w:t>
      </w:r>
      <w:r>
        <w:rPr>
          <w:rFonts w:ascii="Times New Roman" w:hAnsi="Times New Roman"/>
          <w:sz w:val="28"/>
          <w:szCs w:val="28"/>
        </w:rPr>
        <w:t>0,23 млн.</w:t>
      </w:r>
      <w:r w:rsidRPr="00683027">
        <w:rPr>
          <w:rFonts w:ascii="Times New Roman" w:hAnsi="Times New Roman"/>
          <w:sz w:val="28"/>
          <w:szCs w:val="28"/>
        </w:rPr>
        <w:t xml:space="preserve"> рублей</w:t>
      </w:r>
    </w:p>
    <w:p w:rsidR="00BC4955" w:rsidRPr="00683027" w:rsidRDefault="00BC4955" w:rsidP="00650564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83027">
        <w:rPr>
          <w:rFonts w:ascii="Times New Roman" w:hAnsi="Times New Roman"/>
          <w:sz w:val="28"/>
          <w:szCs w:val="28"/>
        </w:rPr>
        <w:t xml:space="preserve">В девяти бюджетных образовательных учреждениях за счет средств субвенции, предоставленных в виде субсидий на выполнение муниципального задания на обеспечение государственных гарантий реализации прав </w:t>
      </w:r>
      <w:r w:rsidRPr="00683027">
        <w:rPr>
          <w:rFonts w:ascii="Times New Roman" w:hAnsi="Times New Roman"/>
          <w:sz w:val="28"/>
          <w:szCs w:val="28"/>
        </w:rPr>
        <w:lastRenderedPageBreak/>
        <w:t xml:space="preserve">на получение общедоступного и бесплатного образования оплачены штрафы и пени в сумме </w:t>
      </w:r>
      <w:r>
        <w:rPr>
          <w:rFonts w:ascii="Times New Roman" w:hAnsi="Times New Roman"/>
          <w:sz w:val="28"/>
          <w:szCs w:val="28"/>
        </w:rPr>
        <w:t>0,</w:t>
      </w:r>
      <w:r w:rsidRPr="00683027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683027">
        <w:rPr>
          <w:rFonts w:ascii="Times New Roman" w:hAnsi="Times New Roman"/>
          <w:sz w:val="28"/>
          <w:szCs w:val="28"/>
        </w:rPr>
        <w:t>. рублей, что является нецелевым использованием бюджетных средств.</w:t>
      </w:r>
    </w:p>
    <w:p w:rsidR="00BC4955" w:rsidRPr="00411B9F" w:rsidRDefault="00BC4955" w:rsidP="00650564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устранения выявленных нарушений, </w:t>
      </w:r>
      <w:r w:rsidRPr="00167DB9">
        <w:rPr>
          <w:rFonts w:ascii="Times New Roman" w:hAnsi="Times New Roman"/>
          <w:sz w:val="28"/>
          <w:szCs w:val="28"/>
        </w:rPr>
        <w:t>Счетной палат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167DB9">
        <w:rPr>
          <w:rFonts w:ascii="Times New Roman" w:hAnsi="Times New Roman"/>
          <w:sz w:val="28"/>
          <w:szCs w:val="28"/>
        </w:rPr>
        <w:t>Главе Чукотского муниципального района направлено Представление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 w:rsidRPr="00771E61">
        <w:rPr>
          <w:rFonts w:ascii="Times New Roman" w:hAnsi="Times New Roman" w:cs="Times New Roman"/>
          <w:sz w:val="28"/>
          <w:szCs w:val="28"/>
        </w:rPr>
        <w:t>устранения нарушений и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муниципального образования Чукотский муниципальный район проведены следующие мероприятия</w:t>
      </w:r>
      <w:r w:rsidRPr="00411B9F">
        <w:rPr>
          <w:rFonts w:ascii="Times New Roman" w:hAnsi="Times New Roman"/>
          <w:sz w:val="28"/>
          <w:szCs w:val="28"/>
        </w:rPr>
        <w:t>:</w:t>
      </w:r>
    </w:p>
    <w:p w:rsidR="00BC4955" w:rsidRPr="00411B9F" w:rsidRDefault="00BC4955" w:rsidP="00650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B9F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осуществлена</w:t>
      </w:r>
      <w:r w:rsidRPr="00411B9F">
        <w:rPr>
          <w:rFonts w:ascii="Times New Roman" w:hAnsi="Times New Roman"/>
          <w:sz w:val="28"/>
          <w:szCs w:val="28"/>
        </w:rPr>
        <w:t xml:space="preserve"> инвентаризация имущества, находящегося в муниципальной собственности (жилые помещения)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11B9F">
        <w:rPr>
          <w:rFonts w:ascii="Times New Roman" w:hAnsi="Times New Roman"/>
          <w:sz w:val="28"/>
          <w:szCs w:val="28"/>
        </w:rPr>
        <w:t>инвентаризация расчетов по платежам в бюджеты, в результате которой задолженность по налоговым и иным обязательным платежам будет зачтена в текущем году в счет имеющейся переплаты прошлых лет;</w:t>
      </w:r>
    </w:p>
    <w:p w:rsidR="00BC4955" w:rsidRDefault="00BC4955" w:rsidP="00650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19B6">
        <w:rPr>
          <w:rFonts w:ascii="Times New Roman" w:hAnsi="Times New Roman" w:cs="Times New Roman"/>
          <w:sz w:val="28"/>
          <w:szCs w:val="28"/>
        </w:rPr>
        <w:t>-</w:t>
      </w:r>
      <w:r w:rsidRPr="00A619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19B6">
        <w:rPr>
          <w:rFonts w:ascii="Times New Roman" w:hAnsi="Times New Roman" w:cs="Times New Roman"/>
          <w:sz w:val="28"/>
          <w:szCs w:val="28"/>
        </w:rPr>
        <w:t>организована работа по приведению договоров найма жилых помещений специализированного жилищного фонда муниципального образования в соответствие с требованиями Жилищного кодекса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955" w:rsidRPr="00411B9F" w:rsidRDefault="00BC4955" w:rsidP="006505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19B6">
        <w:rPr>
          <w:rFonts w:ascii="Times New Roman" w:hAnsi="Times New Roman"/>
          <w:sz w:val="28"/>
          <w:szCs w:val="28"/>
        </w:rPr>
        <w:t>-</w:t>
      </w:r>
      <w:r w:rsidRPr="00A619B6">
        <w:rPr>
          <w:rFonts w:ascii="Times New Roman" w:hAnsi="Times New Roman"/>
          <w:sz w:val="28"/>
          <w:szCs w:val="28"/>
          <w:lang w:val="en-US"/>
        </w:rPr>
        <w:t> </w:t>
      </w:r>
      <w:r w:rsidRPr="00A619B6">
        <w:rPr>
          <w:rFonts w:ascii="Times New Roman" w:hAnsi="Times New Roman"/>
          <w:sz w:val="28"/>
          <w:szCs w:val="28"/>
        </w:rPr>
        <w:t>в бюджет муниципального образования Чукотский муниципальный район поступили средства в размере 382,6 тыс. рублей – плата за наем жилых помещений, включенных в жилищный фонд коммерческого использования;</w:t>
      </w:r>
    </w:p>
    <w:p w:rsidR="00BC4955" w:rsidRPr="00411B9F" w:rsidRDefault="00BC4955" w:rsidP="006505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1B9F">
        <w:rPr>
          <w:rFonts w:ascii="Times New Roman" w:hAnsi="Times New Roman"/>
          <w:sz w:val="28"/>
          <w:szCs w:val="28"/>
        </w:rPr>
        <w:t>-</w:t>
      </w:r>
      <w:r w:rsidRPr="00411B9F">
        <w:rPr>
          <w:rFonts w:ascii="Times New Roman" w:hAnsi="Times New Roman"/>
          <w:sz w:val="28"/>
          <w:szCs w:val="28"/>
          <w:lang w:val="en-US"/>
        </w:rPr>
        <w:t> </w:t>
      </w:r>
      <w:r w:rsidRPr="00411B9F">
        <w:rPr>
          <w:rFonts w:ascii="Times New Roman" w:hAnsi="Times New Roman"/>
          <w:sz w:val="28"/>
          <w:szCs w:val="28"/>
        </w:rPr>
        <w:t>Администрацией муниципального образования Чукотский МР утверждена типовая форма трудового контракта с муниципальным служащим;</w:t>
      </w:r>
    </w:p>
    <w:p w:rsidR="00BC4955" w:rsidRDefault="00BC4955" w:rsidP="006505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1B9F">
        <w:rPr>
          <w:rFonts w:ascii="Times New Roman" w:hAnsi="Times New Roman"/>
          <w:sz w:val="28"/>
          <w:szCs w:val="28"/>
        </w:rPr>
        <w:t>-</w:t>
      </w:r>
      <w:r w:rsidRPr="00411B9F">
        <w:rPr>
          <w:rFonts w:ascii="Times New Roman" w:hAnsi="Times New Roman"/>
          <w:sz w:val="28"/>
          <w:szCs w:val="28"/>
          <w:lang w:val="en-US"/>
        </w:rPr>
        <w:t> </w:t>
      </w:r>
      <w:r w:rsidRPr="00411B9F">
        <w:rPr>
          <w:rFonts w:ascii="Times New Roman" w:hAnsi="Times New Roman"/>
          <w:sz w:val="28"/>
          <w:szCs w:val="28"/>
        </w:rPr>
        <w:t xml:space="preserve">штатные расписания Администрации и Управления финансов, экономики и имущественных отношений муниципального образования Чукотский </w:t>
      </w:r>
      <w:r>
        <w:rPr>
          <w:rFonts w:ascii="Times New Roman" w:hAnsi="Times New Roman"/>
          <w:sz w:val="28"/>
          <w:szCs w:val="28"/>
        </w:rPr>
        <w:t>муниципальный район</w:t>
      </w:r>
      <w:r w:rsidRPr="00411B9F">
        <w:rPr>
          <w:rFonts w:ascii="Times New Roman" w:hAnsi="Times New Roman"/>
          <w:sz w:val="28"/>
          <w:szCs w:val="28"/>
        </w:rPr>
        <w:t xml:space="preserve"> приведены в соответствие с требованиями статьи 35.2 Устава Чукотского муниципального района.</w:t>
      </w:r>
    </w:p>
    <w:p w:rsidR="00EC3C4C" w:rsidRDefault="00EC3C4C" w:rsidP="00650564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C4C" w:rsidRDefault="00E413C9" w:rsidP="00650564">
      <w:pPr>
        <w:tabs>
          <w:tab w:val="left" w:pos="709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B0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C3C4C" w:rsidRPr="00A56C0D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C3C4C" w:rsidRPr="00A56C0D">
        <w:rPr>
          <w:rFonts w:ascii="Times New Roman" w:hAnsi="Times New Roman" w:cs="Times New Roman"/>
          <w:b/>
          <w:sz w:val="28"/>
          <w:szCs w:val="28"/>
        </w:rPr>
        <w:t>нформационно-методическо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C3C4C" w:rsidRPr="00A56C0D">
        <w:rPr>
          <w:rFonts w:ascii="Times New Roman" w:hAnsi="Times New Roman" w:cs="Times New Roman"/>
          <w:b/>
          <w:sz w:val="28"/>
          <w:szCs w:val="28"/>
        </w:rPr>
        <w:t>, аналитическо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C3C4C" w:rsidRPr="00A56C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</w:p>
    <w:p w:rsidR="00E413C9" w:rsidRDefault="00E413C9" w:rsidP="00650564">
      <w:pPr>
        <w:pStyle w:val="Default"/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03488">
        <w:rPr>
          <w:sz w:val="28"/>
          <w:szCs w:val="28"/>
        </w:rPr>
        <w:t>Планом работы СКСО на 20</w:t>
      </w:r>
      <w:r w:rsidR="00BC4955">
        <w:rPr>
          <w:sz w:val="28"/>
          <w:szCs w:val="28"/>
        </w:rPr>
        <w:t>20</w:t>
      </w:r>
      <w:r w:rsidR="0010348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отчетном периоде Счетной палатой </w:t>
      </w:r>
      <w:r w:rsidR="00103488">
        <w:rPr>
          <w:sz w:val="28"/>
          <w:szCs w:val="28"/>
        </w:rPr>
        <w:t xml:space="preserve">и МКСО </w:t>
      </w:r>
      <w:r>
        <w:rPr>
          <w:sz w:val="28"/>
          <w:szCs w:val="28"/>
        </w:rPr>
        <w:t>в рамках информационно-методического, аналитического обеспечения деятельности МКСО выполнены следующие мероприятия:</w:t>
      </w:r>
    </w:p>
    <w:p w:rsidR="00E413C9" w:rsidRDefault="00E413C9" w:rsidP="006505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9420F2">
        <w:rPr>
          <w:sz w:val="28"/>
          <w:szCs w:val="28"/>
        </w:rPr>
        <w:t>одготовка аналитической записки о деятельности контрольно-счетных органов муниципальных образований в 201</w:t>
      </w:r>
      <w:r w:rsidR="00BC4955">
        <w:rPr>
          <w:sz w:val="28"/>
          <w:szCs w:val="28"/>
        </w:rPr>
        <w:t>9</w:t>
      </w:r>
      <w:r w:rsidRPr="009420F2">
        <w:rPr>
          <w:sz w:val="28"/>
          <w:szCs w:val="28"/>
        </w:rPr>
        <w:t xml:space="preserve"> году</w:t>
      </w:r>
      <w:r w:rsidR="003F50FB">
        <w:rPr>
          <w:sz w:val="28"/>
          <w:szCs w:val="28"/>
        </w:rPr>
        <w:t>;</w:t>
      </w:r>
    </w:p>
    <w:p w:rsidR="00E413C9" w:rsidRDefault="00E413C9" w:rsidP="006505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C4955">
        <w:rPr>
          <w:sz w:val="28"/>
          <w:szCs w:val="28"/>
        </w:rPr>
        <w:t>м</w:t>
      </w:r>
      <w:r w:rsidR="00BC4955" w:rsidRPr="00BC4955">
        <w:rPr>
          <w:sz w:val="28"/>
          <w:szCs w:val="28"/>
        </w:rPr>
        <w:t>ониторинг практического применения контрольно-счетными органами Классификатора нарушений, выявляемых в ходе внешнего государственного аудита (контроля) по состоянию на 1 октября 2020 года</w:t>
      </w:r>
      <w:r>
        <w:rPr>
          <w:sz w:val="28"/>
          <w:szCs w:val="28"/>
        </w:rPr>
        <w:t>;</w:t>
      </w:r>
    </w:p>
    <w:p w:rsidR="00E413C9" w:rsidRDefault="00E413C9" w:rsidP="006505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м</w:t>
      </w:r>
      <w:r w:rsidRPr="009420F2">
        <w:rPr>
          <w:sz w:val="28"/>
          <w:szCs w:val="28"/>
        </w:rPr>
        <w:t>ониторинг и анализ работы муниципальных контрольно-счетных органов Чукотского автономного округа за 9 месяцев 20</w:t>
      </w:r>
      <w:r w:rsidR="00BC4955">
        <w:rPr>
          <w:sz w:val="28"/>
          <w:szCs w:val="28"/>
        </w:rPr>
        <w:t>20</w:t>
      </w:r>
      <w:r w:rsidRPr="009420F2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E413C9" w:rsidRDefault="00E413C9" w:rsidP="006505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а</w:t>
      </w:r>
      <w:r w:rsidRPr="009420F2">
        <w:rPr>
          <w:sz w:val="28"/>
          <w:szCs w:val="28"/>
        </w:rPr>
        <w:t>нализ практики осуществления контрольно-счетными органами полномочий в сфере противодействия коррупции</w:t>
      </w:r>
      <w:r>
        <w:rPr>
          <w:sz w:val="28"/>
          <w:szCs w:val="28"/>
        </w:rPr>
        <w:t>;</w:t>
      </w:r>
    </w:p>
    <w:p w:rsidR="00E413C9" w:rsidRDefault="00E413C9" w:rsidP="006505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м</w:t>
      </w:r>
      <w:r w:rsidRPr="009420F2">
        <w:rPr>
          <w:sz w:val="28"/>
          <w:szCs w:val="28"/>
        </w:rPr>
        <w:t xml:space="preserve">ониторинг информационного наполнения официальных сайтов контрольно-счетных органов по состоянию </w:t>
      </w:r>
      <w:r w:rsidR="00C23179" w:rsidRPr="00C23179">
        <w:rPr>
          <w:sz w:val="28"/>
          <w:szCs w:val="28"/>
        </w:rPr>
        <w:t xml:space="preserve">на 1 </w:t>
      </w:r>
      <w:r w:rsidR="00BC4955">
        <w:rPr>
          <w:sz w:val="28"/>
          <w:szCs w:val="28"/>
        </w:rPr>
        <w:t>октября</w:t>
      </w:r>
      <w:r w:rsidR="00C23179" w:rsidRPr="00C23179">
        <w:rPr>
          <w:sz w:val="28"/>
          <w:szCs w:val="28"/>
        </w:rPr>
        <w:t xml:space="preserve"> 2020 года.</w:t>
      </w:r>
    </w:p>
    <w:p w:rsidR="00BC4955" w:rsidRPr="00650564" w:rsidRDefault="00BC4955" w:rsidP="00650564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В ходе мониторинга практического применения контрольно-счетными органами Классификатора нарушений, выявляемых в ходе внешнего государственного аудита (контроля) по состоянию на 1 октября 2020 года, </w:t>
      </w:r>
      <w:r w:rsidR="00650564" w:rsidRPr="00650564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Pr="00650564">
        <w:rPr>
          <w:rFonts w:ascii="Times New Roman" w:hAnsi="Times New Roman" w:cs="Times New Roman"/>
          <w:sz w:val="28"/>
          <w:szCs w:val="28"/>
        </w:rPr>
        <w:t>что при установлении нарушений МКСО используют разные подходы к оценке неэффективности использования муниципальных средств.</w:t>
      </w:r>
    </w:p>
    <w:p w:rsidR="000865B7" w:rsidRDefault="00BC4955" w:rsidP="008F429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ab/>
        <w:t>Счетная палата обращает внимание МКСО</w:t>
      </w:r>
      <w:r w:rsidR="008F4296">
        <w:rPr>
          <w:rFonts w:ascii="Times New Roman" w:hAnsi="Times New Roman" w:cs="Times New Roman"/>
          <w:sz w:val="28"/>
          <w:szCs w:val="28"/>
        </w:rPr>
        <w:t>, что </w:t>
      </w:r>
      <w:r w:rsidRPr="00650564">
        <w:rPr>
          <w:rFonts w:ascii="Times New Roman" w:hAnsi="Times New Roman" w:cs="Times New Roman"/>
          <w:sz w:val="28"/>
          <w:szCs w:val="28"/>
        </w:rPr>
        <w:t>единый подход к использованию Классификатора сделает возможным сопоставление основных показателей деятельности Счетной палаты и муниципальных контрольно-счётных органов</w:t>
      </w:r>
      <w:r w:rsidR="00650564" w:rsidRPr="00650564">
        <w:rPr>
          <w:rFonts w:ascii="Times New Roman" w:hAnsi="Times New Roman" w:cs="Times New Roman"/>
          <w:sz w:val="28"/>
          <w:szCs w:val="28"/>
        </w:rPr>
        <w:t xml:space="preserve"> и </w:t>
      </w:r>
      <w:r w:rsidRPr="00650564">
        <w:rPr>
          <w:rFonts w:ascii="Times New Roman" w:hAnsi="Times New Roman" w:cs="Times New Roman"/>
          <w:sz w:val="28"/>
          <w:szCs w:val="28"/>
        </w:rPr>
        <w:t>рекомендует муниципальным контрольно-счетным органам округа более активно использовать Классификатор в своей работе как на этапе подготовки к контрольному мероприятию, так и на этапе подведения его итогов</w:t>
      </w:r>
      <w:r w:rsidR="008F4296">
        <w:rPr>
          <w:rFonts w:ascii="Times New Roman" w:hAnsi="Times New Roman" w:cs="Times New Roman"/>
          <w:sz w:val="28"/>
          <w:szCs w:val="28"/>
        </w:rPr>
        <w:t>.</w:t>
      </w:r>
    </w:p>
    <w:p w:rsidR="008F4296" w:rsidRPr="008F4296" w:rsidRDefault="008F4296" w:rsidP="008F42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296">
        <w:rPr>
          <w:rFonts w:ascii="Times New Roman" w:hAnsi="Times New Roman" w:cs="Times New Roman"/>
          <w:sz w:val="28"/>
          <w:szCs w:val="28"/>
        </w:rPr>
        <w:t xml:space="preserve">Также, Счетная палата рекомендует МКСО округа при квалификации и классификации фактов неэффективного использования государственных средств и имущества применять рекомендации </w:t>
      </w:r>
      <w:r w:rsidRPr="008F4296">
        <w:rPr>
          <w:rFonts w:ascii="Times New Roman" w:hAnsi="Times New Roman"/>
          <w:sz w:val="28"/>
        </w:rPr>
        <w:t xml:space="preserve">Комиссии Совета контрольно-счетных </w:t>
      </w:r>
      <w:r w:rsidRPr="008F4296">
        <w:rPr>
          <w:rFonts w:ascii="Times New Roman" w:hAnsi="Times New Roman"/>
          <w:sz w:val="28"/>
          <w:szCs w:val="28"/>
        </w:rPr>
        <w:t>органов при Счетной палате Российской Федерации по вопросам методологии, отраженные в «</w:t>
      </w:r>
      <w:r w:rsidRPr="008F4296">
        <w:rPr>
          <w:rFonts w:ascii="Times New Roman" w:hAnsi="Times New Roman" w:cs="Times New Roman"/>
          <w:sz w:val="28"/>
          <w:szCs w:val="28"/>
        </w:rPr>
        <w:t>Справке по результатам анализа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96">
        <w:rPr>
          <w:rFonts w:ascii="Times New Roman" w:hAnsi="Times New Roman" w:cs="Times New Roman"/>
          <w:sz w:val="28"/>
          <w:szCs w:val="28"/>
        </w:rPr>
        <w:t>контрольно-счетных органов по квалификации и классификации фактов неэффективного использования государственных средств и имущества, а также ущерба публично-правовому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96">
        <w:rPr>
          <w:rFonts w:ascii="Times New Roman" w:hAnsi="Times New Roman" w:cs="Times New Roman"/>
          <w:sz w:val="28"/>
          <w:szCs w:val="28"/>
        </w:rPr>
        <w:t>(в рамках формирования единых подходов к квалификации неэффективного использования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8F4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96" w:rsidRDefault="008F4296" w:rsidP="008F42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296" w:rsidRPr="00650564" w:rsidRDefault="008F4296" w:rsidP="008F429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4296" w:rsidRPr="00650564" w:rsidSect="007225BE">
      <w:headerReference w:type="default" r:id="rId10"/>
      <w:pgSz w:w="11906" w:h="16838"/>
      <w:pgMar w:top="1077" w:right="851" w:bottom="107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B26" w:rsidRDefault="004E1B26" w:rsidP="007471FD">
      <w:pPr>
        <w:spacing w:after="0" w:line="240" w:lineRule="auto"/>
      </w:pPr>
      <w:r>
        <w:separator/>
      </w:r>
    </w:p>
  </w:endnote>
  <w:endnote w:type="continuationSeparator" w:id="0">
    <w:p w:rsidR="004E1B26" w:rsidRDefault="004E1B26" w:rsidP="0074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B26" w:rsidRDefault="004E1B26" w:rsidP="007471FD">
      <w:pPr>
        <w:spacing w:after="0" w:line="240" w:lineRule="auto"/>
      </w:pPr>
      <w:r>
        <w:separator/>
      </w:r>
    </w:p>
  </w:footnote>
  <w:footnote w:type="continuationSeparator" w:id="0">
    <w:p w:rsidR="004E1B26" w:rsidRDefault="004E1B26" w:rsidP="007471FD">
      <w:pPr>
        <w:spacing w:after="0" w:line="240" w:lineRule="auto"/>
      </w:pPr>
      <w:r>
        <w:continuationSeparator/>
      </w:r>
    </w:p>
  </w:footnote>
  <w:footnote w:id="1">
    <w:p w:rsidR="00EC3C4C" w:rsidRPr="00607A44" w:rsidRDefault="00EC3C4C" w:rsidP="00EC3C4C">
      <w:pPr>
        <w:pStyle w:val="afb"/>
      </w:pPr>
      <w:r w:rsidRPr="00364C27">
        <w:rPr>
          <w:rStyle w:val="afd"/>
        </w:rPr>
        <w:footnoteRef/>
      </w:r>
      <w:r w:rsidRPr="00364C27">
        <w:t xml:space="preserve"> </w:t>
      </w:r>
      <w:r w:rsidRPr="00364C27">
        <w:rPr>
          <w:rFonts w:ascii="Times New Roman" w:hAnsi="Times New Roman" w:cs="Times New Roman"/>
        </w:rPr>
        <w:t xml:space="preserve">Утвержден решением </w:t>
      </w:r>
      <w:r w:rsidR="00364C27" w:rsidRPr="00364C27">
        <w:rPr>
          <w:rFonts w:ascii="Times New Roman" w:hAnsi="Times New Roman" w:cs="Times New Roman"/>
        </w:rPr>
        <w:t xml:space="preserve">заочного заседания </w:t>
      </w:r>
      <w:r w:rsidRPr="00364C27">
        <w:rPr>
          <w:rFonts w:ascii="Times New Roman" w:hAnsi="Times New Roman" w:cs="Times New Roman"/>
        </w:rPr>
        <w:t xml:space="preserve">Президиума Совета КСО </w:t>
      </w:r>
      <w:r w:rsidR="00364C27" w:rsidRPr="00364C27">
        <w:rPr>
          <w:rFonts w:ascii="Times New Roman" w:hAnsi="Times New Roman" w:cs="Times New Roman"/>
        </w:rPr>
        <w:t>от 22.04.2020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6004603"/>
      <w:docPartObj>
        <w:docPartGallery w:val="Page Numbers (Top of Page)"/>
        <w:docPartUnique/>
      </w:docPartObj>
    </w:sdtPr>
    <w:sdtEndPr/>
    <w:sdtContent>
      <w:p w:rsidR="00D66987" w:rsidRDefault="00CA76D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09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D66987" w:rsidRDefault="00D669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1A"/>
    <w:multiLevelType w:val="hybridMultilevel"/>
    <w:tmpl w:val="A34C033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4242C4"/>
    <w:multiLevelType w:val="hybridMultilevel"/>
    <w:tmpl w:val="34D2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4892"/>
    <w:multiLevelType w:val="hybridMultilevel"/>
    <w:tmpl w:val="22463860"/>
    <w:lvl w:ilvl="0" w:tplc="6BA4E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E47C85"/>
    <w:multiLevelType w:val="hybridMultilevel"/>
    <w:tmpl w:val="8C1C8210"/>
    <w:lvl w:ilvl="0" w:tplc="F52AD42E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500E39"/>
    <w:multiLevelType w:val="hybridMultilevel"/>
    <w:tmpl w:val="DBE2F3D8"/>
    <w:lvl w:ilvl="0" w:tplc="478AD528">
      <w:start w:val="1"/>
      <w:numFmt w:val="decimal"/>
      <w:lvlText w:val="%1)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D12942"/>
    <w:multiLevelType w:val="hybridMultilevel"/>
    <w:tmpl w:val="5B3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21A85"/>
    <w:multiLevelType w:val="hybridMultilevel"/>
    <w:tmpl w:val="0164A7C8"/>
    <w:lvl w:ilvl="0" w:tplc="74FECB7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221974"/>
    <w:multiLevelType w:val="hybridMultilevel"/>
    <w:tmpl w:val="5B3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E4833"/>
    <w:multiLevelType w:val="hybridMultilevel"/>
    <w:tmpl w:val="22463860"/>
    <w:lvl w:ilvl="0" w:tplc="6BA4E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23"/>
    <w:rsid w:val="00003015"/>
    <w:rsid w:val="00003D16"/>
    <w:rsid w:val="00006CF1"/>
    <w:rsid w:val="00007A15"/>
    <w:rsid w:val="00014466"/>
    <w:rsid w:val="00014D19"/>
    <w:rsid w:val="00023C99"/>
    <w:rsid w:val="00031A7E"/>
    <w:rsid w:val="00033EC3"/>
    <w:rsid w:val="00034127"/>
    <w:rsid w:val="000342D7"/>
    <w:rsid w:val="00035EF7"/>
    <w:rsid w:val="000363DF"/>
    <w:rsid w:val="00036BD2"/>
    <w:rsid w:val="00037551"/>
    <w:rsid w:val="00037C51"/>
    <w:rsid w:val="00037F6C"/>
    <w:rsid w:val="00040E36"/>
    <w:rsid w:val="00043184"/>
    <w:rsid w:val="00044385"/>
    <w:rsid w:val="00046DEC"/>
    <w:rsid w:val="00054BD9"/>
    <w:rsid w:val="00056CBE"/>
    <w:rsid w:val="00056E17"/>
    <w:rsid w:val="00064CAC"/>
    <w:rsid w:val="00067D9D"/>
    <w:rsid w:val="000719D0"/>
    <w:rsid w:val="00081E44"/>
    <w:rsid w:val="0008250D"/>
    <w:rsid w:val="00082AD2"/>
    <w:rsid w:val="00086392"/>
    <w:rsid w:val="000865B7"/>
    <w:rsid w:val="00092140"/>
    <w:rsid w:val="00092B79"/>
    <w:rsid w:val="00093C91"/>
    <w:rsid w:val="00096861"/>
    <w:rsid w:val="00096B01"/>
    <w:rsid w:val="000A0CBE"/>
    <w:rsid w:val="000A19A9"/>
    <w:rsid w:val="000A30DE"/>
    <w:rsid w:val="000A31B9"/>
    <w:rsid w:val="000A4903"/>
    <w:rsid w:val="000B0CEA"/>
    <w:rsid w:val="000B25C2"/>
    <w:rsid w:val="000B324B"/>
    <w:rsid w:val="000B3358"/>
    <w:rsid w:val="000B390D"/>
    <w:rsid w:val="000B66B8"/>
    <w:rsid w:val="000B7344"/>
    <w:rsid w:val="000B7F65"/>
    <w:rsid w:val="000C08C4"/>
    <w:rsid w:val="000C0B1B"/>
    <w:rsid w:val="000C1C6F"/>
    <w:rsid w:val="000C4143"/>
    <w:rsid w:val="000D17BB"/>
    <w:rsid w:val="000D2487"/>
    <w:rsid w:val="000D34BA"/>
    <w:rsid w:val="000D78A9"/>
    <w:rsid w:val="000D7B8A"/>
    <w:rsid w:val="000E2109"/>
    <w:rsid w:val="000E2857"/>
    <w:rsid w:val="000E3790"/>
    <w:rsid w:val="000F0402"/>
    <w:rsid w:val="000F5562"/>
    <w:rsid w:val="000F6466"/>
    <w:rsid w:val="000F6FE7"/>
    <w:rsid w:val="000F7887"/>
    <w:rsid w:val="000F7E26"/>
    <w:rsid w:val="00101BA0"/>
    <w:rsid w:val="0010244E"/>
    <w:rsid w:val="00103488"/>
    <w:rsid w:val="0010720E"/>
    <w:rsid w:val="00117C36"/>
    <w:rsid w:val="00120377"/>
    <w:rsid w:val="00120A33"/>
    <w:rsid w:val="00120E42"/>
    <w:rsid w:val="001232A4"/>
    <w:rsid w:val="00124645"/>
    <w:rsid w:val="00124C78"/>
    <w:rsid w:val="00125166"/>
    <w:rsid w:val="00125604"/>
    <w:rsid w:val="001263B8"/>
    <w:rsid w:val="00126402"/>
    <w:rsid w:val="001267A4"/>
    <w:rsid w:val="00126DA9"/>
    <w:rsid w:val="00127BB3"/>
    <w:rsid w:val="001400F6"/>
    <w:rsid w:val="00143CC3"/>
    <w:rsid w:val="00145E41"/>
    <w:rsid w:val="00147087"/>
    <w:rsid w:val="00151236"/>
    <w:rsid w:val="00151E5F"/>
    <w:rsid w:val="00153A62"/>
    <w:rsid w:val="00155287"/>
    <w:rsid w:val="001565D1"/>
    <w:rsid w:val="001575B9"/>
    <w:rsid w:val="00161B4E"/>
    <w:rsid w:val="00162D6A"/>
    <w:rsid w:val="00163A96"/>
    <w:rsid w:val="00164685"/>
    <w:rsid w:val="00166B2E"/>
    <w:rsid w:val="00170123"/>
    <w:rsid w:val="001701E5"/>
    <w:rsid w:val="001715D9"/>
    <w:rsid w:val="00173D0C"/>
    <w:rsid w:val="00174E0B"/>
    <w:rsid w:val="00176488"/>
    <w:rsid w:val="001770AD"/>
    <w:rsid w:val="00181E93"/>
    <w:rsid w:val="001845E6"/>
    <w:rsid w:val="00185775"/>
    <w:rsid w:val="00185CFF"/>
    <w:rsid w:val="00185DA4"/>
    <w:rsid w:val="00186A7B"/>
    <w:rsid w:val="0019196B"/>
    <w:rsid w:val="00192BC7"/>
    <w:rsid w:val="00193BAF"/>
    <w:rsid w:val="00195409"/>
    <w:rsid w:val="0019726B"/>
    <w:rsid w:val="00197822"/>
    <w:rsid w:val="00197D5E"/>
    <w:rsid w:val="001A0109"/>
    <w:rsid w:val="001A3238"/>
    <w:rsid w:val="001A51D8"/>
    <w:rsid w:val="001A5DCD"/>
    <w:rsid w:val="001A6164"/>
    <w:rsid w:val="001A6A5B"/>
    <w:rsid w:val="001A7B7E"/>
    <w:rsid w:val="001B5CFF"/>
    <w:rsid w:val="001B734E"/>
    <w:rsid w:val="001B7A50"/>
    <w:rsid w:val="001B7D30"/>
    <w:rsid w:val="001C0A84"/>
    <w:rsid w:val="001C1D14"/>
    <w:rsid w:val="001C3B90"/>
    <w:rsid w:val="001C3BD4"/>
    <w:rsid w:val="001C57C8"/>
    <w:rsid w:val="001D0672"/>
    <w:rsid w:val="001D0E93"/>
    <w:rsid w:val="001D198A"/>
    <w:rsid w:val="001D404B"/>
    <w:rsid w:val="001D609B"/>
    <w:rsid w:val="001D77D1"/>
    <w:rsid w:val="001E0EC4"/>
    <w:rsid w:val="001E203A"/>
    <w:rsid w:val="001F182C"/>
    <w:rsid w:val="001F2C3B"/>
    <w:rsid w:val="001F6597"/>
    <w:rsid w:val="002024D4"/>
    <w:rsid w:val="00202A10"/>
    <w:rsid w:val="00203F91"/>
    <w:rsid w:val="00205D30"/>
    <w:rsid w:val="00206098"/>
    <w:rsid w:val="00207312"/>
    <w:rsid w:val="00207A37"/>
    <w:rsid w:val="002136E7"/>
    <w:rsid w:val="002137EE"/>
    <w:rsid w:val="0021409C"/>
    <w:rsid w:val="00214E7B"/>
    <w:rsid w:val="00216A79"/>
    <w:rsid w:val="002170E2"/>
    <w:rsid w:val="00220A53"/>
    <w:rsid w:val="0022168A"/>
    <w:rsid w:val="002219DE"/>
    <w:rsid w:val="002231D5"/>
    <w:rsid w:val="002237EE"/>
    <w:rsid w:val="00224F36"/>
    <w:rsid w:val="00226C0E"/>
    <w:rsid w:val="00232E25"/>
    <w:rsid w:val="00234117"/>
    <w:rsid w:val="00234A22"/>
    <w:rsid w:val="00236CC9"/>
    <w:rsid w:val="00240491"/>
    <w:rsid w:val="00242CC0"/>
    <w:rsid w:val="00245644"/>
    <w:rsid w:val="002470BC"/>
    <w:rsid w:val="002519E8"/>
    <w:rsid w:val="00255A31"/>
    <w:rsid w:val="00255AB6"/>
    <w:rsid w:val="00255FA2"/>
    <w:rsid w:val="00257461"/>
    <w:rsid w:val="0026376B"/>
    <w:rsid w:val="00263F3B"/>
    <w:rsid w:val="00265A25"/>
    <w:rsid w:val="00270B64"/>
    <w:rsid w:val="002737FA"/>
    <w:rsid w:val="002768F7"/>
    <w:rsid w:val="00276948"/>
    <w:rsid w:val="00276D4E"/>
    <w:rsid w:val="002810F5"/>
    <w:rsid w:val="002873E7"/>
    <w:rsid w:val="0029068B"/>
    <w:rsid w:val="00292289"/>
    <w:rsid w:val="00293BED"/>
    <w:rsid w:val="002971FE"/>
    <w:rsid w:val="002A79BE"/>
    <w:rsid w:val="002B3910"/>
    <w:rsid w:val="002B4860"/>
    <w:rsid w:val="002B5E5A"/>
    <w:rsid w:val="002B7A87"/>
    <w:rsid w:val="002C0C01"/>
    <w:rsid w:val="002C2125"/>
    <w:rsid w:val="002C3203"/>
    <w:rsid w:val="002C3C1A"/>
    <w:rsid w:val="002C3DB5"/>
    <w:rsid w:val="002C7310"/>
    <w:rsid w:val="002C735D"/>
    <w:rsid w:val="002D102D"/>
    <w:rsid w:val="002D14B1"/>
    <w:rsid w:val="002D1AF5"/>
    <w:rsid w:val="002D3642"/>
    <w:rsid w:val="002D3F43"/>
    <w:rsid w:val="002D674C"/>
    <w:rsid w:val="002E0A4A"/>
    <w:rsid w:val="002E273D"/>
    <w:rsid w:val="002E5443"/>
    <w:rsid w:val="002E6C98"/>
    <w:rsid w:val="002F0A61"/>
    <w:rsid w:val="002F0EED"/>
    <w:rsid w:val="002F1648"/>
    <w:rsid w:val="002F2F34"/>
    <w:rsid w:val="002F526F"/>
    <w:rsid w:val="002F79C0"/>
    <w:rsid w:val="00301663"/>
    <w:rsid w:val="0030186B"/>
    <w:rsid w:val="00302EFA"/>
    <w:rsid w:val="00307ED7"/>
    <w:rsid w:val="003125D5"/>
    <w:rsid w:val="00312986"/>
    <w:rsid w:val="00314130"/>
    <w:rsid w:val="003144BA"/>
    <w:rsid w:val="00321A15"/>
    <w:rsid w:val="00322140"/>
    <w:rsid w:val="00322D8F"/>
    <w:rsid w:val="00324068"/>
    <w:rsid w:val="00324765"/>
    <w:rsid w:val="00324B1D"/>
    <w:rsid w:val="003250B5"/>
    <w:rsid w:val="00330B85"/>
    <w:rsid w:val="003348F5"/>
    <w:rsid w:val="003354D5"/>
    <w:rsid w:val="00337F92"/>
    <w:rsid w:val="00346F09"/>
    <w:rsid w:val="003509CA"/>
    <w:rsid w:val="00352DD7"/>
    <w:rsid w:val="003552A5"/>
    <w:rsid w:val="00355FA9"/>
    <w:rsid w:val="003602A8"/>
    <w:rsid w:val="00360605"/>
    <w:rsid w:val="00364C27"/>
    <w:rsid w:val="00367134"/>
    <w:rsid w:val="00370CB0"/>
    <w:rsid w:val="00372F14"/>
    <w:rsid w:val="0037303B"/>
    <w:rsid w:val="00373558"/>
    <w:rsid w:val="00375AFD"/>
    <w:rsid w:val="003775D2"/>
    <w:rsid w:val="00377D44"/>
    <w:rsid w:val="00380565"/>
    <w:rsid w:val="00381426"/>
    <w:rsid w:val="003829E9"/>
    <w:rsid w:val="00382B27"/>
    <w:rsid w:val="00382DA4"/>
    <w:rsid w:val="003832B9"/>
    <w:rsid w:val="003855E2"/>
    <w:rsid w:val="003855E4"/>
    <w:rsid w:val="00386550"/>
    <w:rsid w:val="00390194"/>
    <w:rsid w:val="003915F7"/>
    <w:rsid w:val="003953E4"/>
    <w:rsid w:val="0039590B"/>
    <w:rsid w:val="003969EB"/>
    <w:rsid w:val="00397311"/>
    <w:rsid w:val="003A3C90"/>
    <w:rsid w:val="003A53A5"/>
    <w:rsid w:val="003A5725"/>
    <w:rsid w:val="003A7970"/>
    <w:rsid w:val="003B7049"/>
    <w:rsid w:val="003C0D98"/>
    <w:rsid w:val="003C4F5C"/>
    <w:rsid w:val="003C6181"/>
    <w:rsid w:val="003C6B0C"/>
    <w:rsid w:val="003C72E3"/>
    <w:rsid w:val="003C732B"/>
    <w:rsid w:val="003D3647"/>
    <w:rsid w:val="003D4CE0"/>
    <w:rsid w:val="003D4F1E"/>
    <w:rsid w:val="003D5396"/>
    <w:rsid w:val="003D73E2"/>
    <w:rsid w:val="003D7DB9"/>
    <w:rsid w:val="003E338E"/>
    <w:rsid w:val="003E4ED2"/>
    <w:rsid w:val="003E5BC0"/>
    <w:rsid w:val="003E7F2F"/>
    <w:rsid w:val="003F02BD"/>
    <w:rsid w:val="003F207C"/>
    <w:rsid w:val="003F24D0"/>
    <w:rsid w:val="003F256A"/>
    <w:rsid w:val="003F3CAA"/>
    <w:rsid w:val="003F50FB"/>
    <w:rsid w:val="004019DA"/>
    <w:rsid w:val="00402937"/>
    <w:rsid w:val="0040438A"/>
    <w:rsid w:val="0041082C"/>
    <w:rsid w:val="004153EF"/>
    <w:rsid w:val="004205F3"/>
    <w:rsid w:val="0042255C"/>
    <w:rsid w:val="00424622"/>
    <w:rsid w:val="00430796"/>
    <w:rsid w:val="004318BF"/>
    <w:rsid w:val="00431E36"/>
    <w:rsid w:val="00432B96"/>
    <w:rsid w:val="004363DD"/>
    <w:rsid w:val="00436E3F"/>
    <w:rsid w:val="004434EB"/>
    <w:rsid w:val="00443905"/>
    <w:rsid w:val="004449C9"/>
    <w:rsid w:val="00451BE1"/>
    <w:rsid w:val="00452634"/>
    <w:rsid w:val="00456170"/>
    <w:rsid w:val="0046385F"/>
    <w:rsid w:val="00463C2C"/>
    <w:rsid w:val="00465347"/>
    <w:rsid w:val="00470981"/>
    <w:rsid w:val="00470B83"/>
    <w:rsid w:val="004716FB"/>
    <w:rsid w:val="004718B1"/>
    <w:rsid w:val="00475D92"/>
    <w:rsid w:val="00477448"/>
    <w:rsid w:val="00480F5A"/>
    <w:rsid w:val="00480FEE"/>
    <w:rsid w:val="00482609"/>
    <w:rsid w:val="00482780"/>
    <w:rsid w:val="00483C28"/>
    <w:rsid w:val="00484ACA"/>
    <w:rsid w:val="00486C13"/>
    <w:rsid w:val="00487B47"/>
    <w:rsid w:val="00492E8C"/>
    <w:rsid w:val="00493943"/>
    <w:rsid w:val="00495D26"/>
    <w:rsid w:val="004A2633"/>
    <w:rsid w:val="004A5446"/>
    <w:rsid w:val="004A7C9F"/>
    <w:rsid w:val="004B0AFD"/>
    <w:rsid w:val="004B0C2A"/>
    <w:rsid w:val="004B1512"/>
    <w:rsid w:val="004B1635"/>
    <w:rsid w:val="004B5071"/>
    <w:rsid w:val="004B5EEE"/>
    <w:rsid w:val="004B6138"/>
    <w:rsid w:val="004C3A71"/>
    <w:rsid w:val="004C5E4A"/>
    <w:rsid w:val="004D3C55"/>
    <w:rsid w:val="004D5658"/>
    <w:rsid w:val="004D7544"/>
    <w:rsid w:val="004E1B26"/>
    <w:rsid w:val="004E265C"/>
    <w:rsid w:val="004E3238"/>
    <w:rsid w:val="004E5CFB"/>
    <w:rsid w:val="004F0148"/>
    <w:rsid w:val="004F0673"/>
    <w:rsid w:val="004F12A3"/>
    <w:rsid w:val="004F45E5"/>
    <w:rsid w:val="0050139A"/>
    <w:rsid w:val="005021B4"/>
    <w:rsid w:val="00507A2C"/>
    <w:rsid w:val="005133F2"/>
    <w:rsid w:val="0051496C"/>
    <w:rsid w:val="00522189"/>
    <w:rsid w:val="00523EF9"/>
    <w:rsid w:val="0052417C"/>
    <w:rsid w:val="00525B8A"/>
    <w:rsid w:val="00531BE3"/>
    <w:rsid w:val="00532C67"/>
    <w:rsid w:val="00533C04"/>
    <w:rsid w:val="00533D6A"/>
    <w:rsid w:val="00536964"/>
    <w:rsid w:val="00540015"/>
    <w:rsid w:val="0054110F"/>
    <w:rsid w:val="005418D3"/>
    <w:rsid w:val="00544994"/>
    <w:rsid w:val="00546D86"/>
    <w:rsid w:val="00547CA7"/>
    <w:rsid w:val="00562327"/>
    <w:rsid w:val="00562C5F"/>
    <w:rsid w:val="00565A58"/>
    <w:rsid w:val="00565D0A"/>
    <w:rsid w:val="00567BD8"/>
    <w:rsid w:val="005703F4"/>
    <w:rsid w:val="0057238C"/>
    <w:rsid w:val="00574202"/>
    <w:rsid w:val="00575030"/>
    <w:rsid w:val="0057577F"/>
    <w:rsid w:val="00585678"/>
    <w:rsid w:val="00587292"/>
    <w:rsid w:val="005878D9"/>
    <w:rsid w:val="00590076"/>
    <w:rsid w:val="005974C8"/>
    <w:rsid w:val="005A123D"/>
    <w:rsid w:val="005A2F7E"/>
    <w:rsid w:val="005A5E64"/>
    <w:rsid w:val="005A7305"/>
    <w:rsid w:val="005B035E"/>
    <w:rsid w:val="005B1206"/>
    <w:rsid w:val="005B183E"/>
    <w:rsid w:val="005B2377"/>
    <w:rsid w:val="005B661F"/>
    <w:rsid w:val="005C2BCB"/>
    <w:rsid w:val="005C628A"/>
    <w:rsid w:val="005C6F81"/>
    <w:rsid w:val="005C7F4C"/>
    <w:rsid w:val="005D2744"/>
    <w:rsid w:val="005D4A0A"/>
    <w:rsid w:val="005D4B1B"/>
    <w:rsid w:val="005E0645"/>
    <w:rsid w:val="005E224D"/>
    <w:rsid w:val="005E27EB"/>
    <w:rsid w:val="005E31F4"/>
    <w:rsid w:val="005E6C82"/>
    <w:rsid w:val="005F0DA2"/>
    <w:rsid w:val="005F4296"/>
    <w:rsid w:val="005F70E6"/>
    <w:rsid w:val="005F7C9B"/>
    <w:rsid w:val="00604B4C"/>
    <w:rsid w:val="00605E11"/>
    <w:rsid w:val="00606214"/>
    <w:rsid w:val="00607700"/>
    <w:rsid w:val="00610EF2"/>
    <w:rsid w:val="00611922"/>
    <w:rsid w:val="00615804"/>
    <w:rsid w:val="00621C8E"/>
    <w:rsid w:val="0062258B"/>
    <w:rsid w:val="006230AB"/>
    <w:rsid w:val="006239AD"/>
    <w:rsid w:val="0062560D"/>
    <w:rsid w:val="0062619D"/>
    <w:rsid w:val="006262A1"/>
    <w:rsid w:val="00626B8B"/>
    <w:rsid w:val="00630312"/>
    <w:rsid w:val="0063139F"/>
    <w:rsid w:val="006349EB"/>
    <w:rsid w:val="00635FC0"/>
    <w:rsid w:val="0063606A"/>
    <w:rsid w:val="00636704"/>
    <w:rsid w:val="00636F5F"/>
    <w:rsid w:val="006378E7"/>
    <w:rsid w:val="00640487"/>
    <w:rsid w:val="00641FE5"/>
    <w:rsid w:val="0064210F"/>
    <w:rsid w:val="00644DB8"/>
    <w:rsid w:val="00646F99"/>
    <w:rsid w:val="00650564"/>
    <w:rsid w:val="00652369"/>
    <w:rsid w:val="0065379A"/>
    <w:rsid w:val="00660444"/>
    <w:rsid w:val="00666833"/>
    <w:rsid w:val="00667D1F"/>
    <w:rsid w:val="0067103D"/>
    <w:rsid w:val="00671421"/>
    <w:rsid w:val="00675735"/>
    <w:rsid w:val="00675CB8"/>
    <w:rsid w:val="006761CC"/>
    <w:rsid w:val="0067773B"/>
    <w:rsid w:val="006812E2"/>
    <w:rsid w:val="00682B8C"/>
    <w:rsid w:val="0068434E"/>
    <w:rsid w:val="00685997"/>
    <w:rsid w:val="00687151"/>
    <w:rsid w:val="00687F6F"/>
    <w:rsid w:val="00690564"/>
    <w:rsid w:val="00690C56"/>
    <w:rsid w:val="00691229"/>
    <w:rsid w:val="0069162A"/>
    <w:rsid w:val="0069174E"/>
    <w:rsid w:val="00693457"/>
    <w:rsid w:val="006A1D71"/>
    <w:rsid w:val="006A2B16"/>
    <w:rsid w:val="006A3985"/>
    <w:rsid w:val="006A4F3C"/>
    <w:rsid w:val="006A65E0"/>
    <w:rsid w:val="006B2F4C"/>
    <w:rsid w:val="006B39EF"/>
    <w:rsid w:val="006B45BD"/>
    <w:rsid w:val="006C3EA5"/>
    <w:rsid w:val="006C5313"/>
    <w:rsid w:val="006D1B98"/>
    <w:rsid w:val="006D419A"/>
    <w:rsid w:val="006D4712"/>
    <w:rsid w:val="006D792B"/>
    <w:rsid w:val="006E2DFB"/>
    <w:rsid w:val="006E34D0"/>
    <w:rsid w:val="006E3C16"/>
    <w:rsid w:val="006E5752"/>
    <w:rsid w:val="006F5C20"/>
    <w:rsid w:val="006F5DEB"/>
    <w:rsid w:val="00703873"/>
    <w:rsid w:val="0070592B"/>
    <w:rsid w:val="0071103E"/>
    <w:rsid w:val="007225BE"/>
    <w:rsid w:val="00723DBE"/>
    <w:rsid w:val="0072570F"/>
    <w:rsid w:val="0072660F"/>
    <w:rsid w:val="00726B8C"/>
    <w:rsid w:val="00731F9E"/>
    <w:rsid w:val="00735CFE"/>
    <w:rsid w:val="00735E7C"/>
    <w:rsid w:val="00736C72"/>
    <w:rsid w:val="007429BB"/>
    <w:rsid w:val="00746E93"/>
    <w:rsid w:val="007471FD"/>
    <w:rsid w:val="00752CF5"/>
    <w:rsid w:val="00752D6C"/>
    <w:rsid w:val="00760A21"/>
    <w:rsid w:val="007619E9"/>
    <w:rsid w:val="00761A55"/>
    <w:rsid w:val="007628F9"/>
    <w:rsid w:val="00765862"/>
    <w:rsid w:val="00765D05"/>
    <w:rsid w:val="00767920"/>
    <w:rsid w:val="007707F9"/>
    <w:rsid w:val="00770C23"/>
    <w:rsid w:val="00775497"/>
    <w:rsid w:val="00777B8A"/>
    <w:rsid w:val="00777ED9"/>
    <w:rsid w:val="00793424"/>
    <w:rsid w:val="00793F0A"/>
    <w:rsid w:val="00794654"/>
    <w:rsid w:val="007947B4"/>
    <w:rsid w:val="007948EF"/>
    <w:rsid w:val="00795D01"/>
    <w:rsid w:val="00796051"/>
    <w:rsid w:val="007A4AE3"/>
    <w:rsid w:val="007A6D6C"/>
    <w:rsid w:val="007B1665"/>
    <w:rsid w:val="007B2C4D"/>
    <w:rsid w:val="007C1922"/>
    <w:rsid w:val="007C22BF"/>
    <w:rsid w:val="007C3EE9"/>
    <w:rsid w:val="007C7266"/>
    <w:rsid w:val="007D04C1"/>
    <w:rsid w:val="007D31F3"/>
    <w:rsid w:val="007D3A02"/>
    <w:rsid w:val="007D4F82"/>
    <w:rsid w:val="007D58F4"/>
    <w:rsid w:val="007E0C8E"/>
    <w:rsid w:val="007E34C5"/>
    <w:rsid w:val="007E6E44"/>
    <w:rsid w:val="007F0F03"/>
    <w:rsid w:val="007F14FB"/>
    <w:rsid w:val="007F246D"/>
    <w:rsid w:val="007F719B"/>
    <w:rsid w:val="00805247"/>
    <w:rsid w:val="008058F6"/>
    <w:rsid w:val="00812285"/>
    <w:rsid w:val="00815613"/>
    <w:rsid w:val="00815CB6"/>
    <w:rsid w:val="00817D6F"/>
    <w:rsid w:val="008200F0"/>
    <w:rsid w:val="00823A8F"/>
    <w:rsid w:val="00826558"/>
    <w:rsid w:val="00832C12"/>
    <w:rsid w:val="00844C36"/>
    <w:rsid w:val="00844FBA"/>
    <w:rsid w:val="0084629A"/>
    <w:rsid w:val="0085043C"/>
    <w:rsid w:val="008520FC"/>
    <w:rsid w:val="00854188"/>
    <w:rsid w:val="00862CDF"/>
    <w:rsid w:val="00864B1B"/>
    <w:rsid w:val="00864C96"/>
    <w:rsid w:val="008653CF"/>
    <w:rsid w:val="008663F5"/>
    <w:rsid w:val="00867776"/>
    <w:rsid w:val="00873042"/>
    <w:rsid w:val="00874A4A"/>
    <w:rsid w:val="0087627D"/>
    <w:rsid w:val="00882D13"/>
    <w:rsid w:val="00885567"/>
    <w:rsid w:val="00885755"/>
    <w:rsid w:val="00886281"/>
    <w:rsid w:val="00890B5E"/>
    <w:rsid w:val="008A2863"/>
    <w:rsid w:val="008B009D"/>
    <w:rsid w:val="008B0ADD"/>
    <w:rsid w:val="008B1042"/>
    <w:rsid w:val="008B24A8"/>
    <w:rsid w:val="008B5691"/>
    <w:rsid w:val="008B6AD7"/>
    <w:rsid w:val="008C00F4"/>
    <w:rsid w:val="008C4AE5"/>
    <w:rsid w:val="008C64DC"/>
    <w:rsid w:val="008C67B1"/>
    <w:rsid w:val="008D5621"/>
    <w:rsid w:val="008E439E"/>
    <w:rsid w:val="008E5119"/>
    <w:rsid w:val="008F3D8A"/>
    <w:rsid w:val="008F4296"/>
    <w:rsid w:val="008F5866"/>
    <w:rsid w:val="008F6098"/>
    <w:rsid w:val="008F6AA6"/>
    <w:rsid w:val="008F75FA"/>
    <w:rsid w:val="008F7E7C"/>
    <w:rsid w:val="00901861"/>
    <w:rsid w:val="0090269B"/>
    <w:rsid w:val="00904B01"/>
    <w:rsid w:val="00906383"/>
    <w:rsid w:val="009125B6"/>
    <w:rsid w:val="00915150"/>
    <w:rsid w:val="00916128"/>
    <w:rsid w:val="009225CE"/>
    <w:rsid w:val="00925513"/>
    <w:rsid w:val="00927A19"/>
    <w:rsid w:val="00930403"/>
    <w:rsid w:val="00935B3E"/>
    <w:rsid w:val="0093663D"/>
    <w:rsid w:val="00936FD6"/>
    <w:rsid w:val="00940D3B"/>
    <w:rsid w:val="009420F2"/>
    <w:rsid w:val="00942414"/>
    <w:rsid w:val="00944063"/>
    <w:rsid w:val="009457F3"/>
    <w:rsid w:val="009469F0"/>
    <w:rsid w:val="00950195"/>
    <w:rsid w:val="009517DC"/>
    <w:rsid w:val="00951AFF"/>
    <w:rsid w:val="00952823"/>
    <w:rsid w:val="009573A2"/>
    <w:rsid w:val="00960BB5"/>
    <w:rsid w:val="00963552"/>
    <w:rsid w:val="009702FE"/>
    <w:rsid w:val="0097037A"/>
    <w:rsid w:val="0097050B"/>
    <w:rsid w:val="00970C9F"/>
    <w:rsid w:val="00972738"/>
    <w:rsid w:val="00974524"/>
    <w:rsid w:val="00974A21"/>
    <w:rsid w:val="00975370"/>
    <w:rsid w:val="009755ED"/>
    <w:rsid w:val="00975FEA"/>
    <w:rsid w:val="00983FDD"/>
    <w:rsid w:val="0098529C"/>
    <w:rsid w:val="00985D19"/>
    <w:rsid w:val="009904E0"/>
    <w:rsid w:val="00991AC7"/>
    <w:rsid w:val="00991FB6"/>
    <w:rsid w:val="00995F03"/>
    <w:rsid w:val="00996949"/>
    <w:rsid w:val="009A31D5"/>
    <w:rsid w:val="009A5996"/>
    <w:rsid w:val="009B0C02"/>
    <w:rsid w:val="009B1242"/>
    <w:rsid w:val="009B2AAA"/>
    <w:rsid w:val="009B3A37"/>
    <w:rsid w:val="009B520E"/>
    <w:rsid w:val="009B5C50"/>
    <w:rsid w:val="009B784C"/>
    <w:rsid w:val="009C4292"/>
    <w:rsid w:val="009C486D"/>
    <w:rsid w:val="009C4880"/>
    <w:rsid w:val="009C66BA"/>
    <w:rsid w:val="009C68DB"/>
    <w:rsid w:val="009D08B7"/>
    <w:rsid w:val="009D2A6A"/>
    <w:rsid w:val="009D2E14"/>
    <w:rsid w:val="009D6A78"/>
    <w:rsid w:val="009E1313"/>
    <w:rsid w:val="009E2DA2"/>
    <w:rsid w:val="009E2EC2"/>
    <w:rsid w:val="009E4CDA"/>
    <w:rsid w:val="009E74DD"/>
    <w:rsid w:val="009F5C67"/>
    <w:rsid w:val="009F6BE1"/>
    <w:rsid w:val="009F7B69"/>
    <w:rsid w:val="00A006CA"/>
    <w:rsid w:val="00A04D24"/>
    <w:rsid w:val="00A05703"/>
    <w:rsid w:val="00A07CFA"/>
    <w:rsid w:val="00A10B08"/>
    <w:rsid w:val="00A12FA4"/>
    <w:rsid w:val="00A14D94"/>
    <w:rsid w:val="00A14F44"/>
    <w:rsid w:val="00A16332"/>
    <w:rsid w:val="00A16D7F"/>
    <w:rsid w:val="00A229E1"/>
    <w:rsid w:val="00A2425D"/>
    <w:rsid w:val="00A24619"/>
    <w:rsid w:val="00A25C40"/>
    <w:rsid w:val="00A30051"/>
    <w:rsid w:val="00A3184D"/>
    <w:rsid w:val="00A41BF4"/>
    <w:rsid w:val="00A443A2"/>
    <w:rsid w:val="00A52090"/>
    <w:rsid w:val="00A567B7"/>
    <w:rsid w:val="00A61AD2"/>
    <w:rsid w:val="00A656CF"/>
    <w:rsid w:val="00A677E6"/>
    <w:rsid w:val="00A677FE"/>
    <w:rsid w:val="00A71EB1"/>
    <w:rsid w:val="00A727DE"/>
    <w:rsid w:val="00A72987"/>
    <w:rsid w:val="00A73641"/>
    <w:rsid w:val="00A809F6"/>
    <w:rsid w:val="00A820D3"/>
    <w:rsid w:val="00A826A1"/>
    <w:rsid w:val="00A839C9"/>
    <w:rsid w:val="00A90777"/>
    <w:rsid w:val="00A911BD"/>
    <w:rsid w:val="00A914E9"/>
    <w:rsid w:val="00A92986"/>
    <w:rsid w:val="00A95AC7"/>
    <w:rsid w:val="00AA05CF"/>
    <w:rsid w:val="00AA434E"/>
    <w:rsid w:val="00AA4714"/>
    <w:rsid w:val="00AA62A7"/>
    <w:rsid w:val="00AB5F6E"/>
    <w:rsid w:val="00AB6C98"/>
    <w:rsid w:val="00AC3A27"/>
    <w:rsid w:val="00AC64D5"/>
    <w:rsid w:val="00AD7749"/>
    <w:rsid w:val="00AD774F"/>
    <w:rsid w:val="00AF041D"/>
    <w:rsid w:val="00AF2016"/>
    <w:rsid w:val="00AF2BCA"/>
    <w:rsid w:val="00AF39A3"/>
    <w:rsid w:val="00AF5B30"/>
    <w:rsid w:val="00AF65C3"/>
    <w:rsid w:val="00B04120"/>
    <w:rsid w:val="00B06B1F"/>
    <w:rsid w:val="00B06BB6"/>
    <w:rsid w:val="00B11A54"/>
    <w:rsid w:val="00B12460"/>
    <w:rsid w:val="00B12DD3"/>
    <w:rsid w:val="00B1534B"/>
    <w:rsid w:val="00B15ADF"/>
    <w:rsid w:val="00B16CC9"/>
    <w:rsid w:val="00B209C5"/>
    <w:rsid w:val="00B221AB"/>
    <w:rsid w:val="00B26EEE"/>
    <w:rsid w:val="00B3295E"/>
    <w:rsid w:val="00B342D0"/>
    <w:rsid w:val="00B36A3E"/>
    <w:rsid w:val="00B37256"/>
    <w:rsid w:val="00B37415"/>
    <w:rsid w:val="00B37541"/>
    <w:rsid w:val="00B408FF"/>
    <w:rsid w:val="00B40E19"/>
    <w:rsid w:val="00B41D83"/>
    <w:rsid w:val="00B42556"/>
    <w:rsid w:val="00B4545E"/>
    <w:rsid w:val="00B45E0F"/>
    <w:rsid w:val="00B46CB8"/>
    <w:rsid w:val="00B46FBA"/>
    <w:rsid w:val="00B47044"/>
    <w:rsid w:val="00B47721"/>
    <w:rsid w:val="00B53103"/>
    <w:rsid w:val="00B533AE"/>
    <w:rsid w:val="00B535B5"/>
    <w:rsid w:val="00B61A54"/>
    <w:rsid w:val="00B62632"/>
    <w:rsid w:val="00B644F9"/>
    <w:rsid w:val="00B71DD7"/>
    <w:rsid w:val="00B73C96"/>
    <w:rsid w:val="00B74C6F"/>
    <w:rsid w:val="00B75D55"/>
    <w:rsid w:val="00B83211"/>
    <w:rsid w:val="00B87334"/>
    <w:rsid w:val="00B9106F"/>
    <w:rsid w:val="00B96237"/>
    <w:rsid w:val="00B97592"/>
    <w:rsid w:val="00BA0227"/>
    <w:rsid w:val="00BA075C"/>
    <w:rsid w:val="00BA1CF2"/>
    <w:rsid w:val="00BA4E52"/>
    <w:rsid w:val="00BB1269"/>
    <w:rsid w:val="00BB1C8B"/>
    <w:rsid w:val="00BC2628"/>
    <w:rsid w:val="00BC2CD4"/>
    <w:rsid w:val="00BC2F1E"/>
    <w:rsid w:val="00BC4955"/>
    <w:rsid w:val="00BD070F"/>
    <w:rsid w:val="00BD1707"/>
    <w:rsid w:val="00BD1FE8"/>
    <w:rsid w:val="00BD2671"/>
    <w:rsid w:val="00BD45A3"/>
    <w:rsid w:val="00BD4B59"/>
    <w:rsid w:val="00BD7266"/>
    <w:rsid w:val="00BE33E7"/>
    <w:rsid w:val="00BE3F07"/>
    <w:rsid w:val="00BF4887"/>
    <w:rsid w:val="00C00615"/>
    <w:rsid w:val="00C0143B"/>
    <w:rsid w:val="00C03A73"/>
    <w:rsid w:val="00C076A9"/>
    <w:rsid w:val="00C14D58"/>
    <w:rsid w:val="00C23179"/>
    <w:rsid w:val="00C24CBD"/>
    <w:rsid w:val="00C26086"/>
    <w:rsid w:val="00C27397"/>
    <w:rsid w:val="00C30133"/>
    <w:rsid w:val="00C3263B"/>
    <w:rsid w:val="00C328A0"/>
    <w:rsid w:val="00C350F0"/>
    <w:rsid w:val="00C36C84"/>
    <w:rsid w:val="00C40243"/>
    <w:rsid w:val="00C44DFC"/>
    <w:rsid w:val="00C47C73"/>
    <w:rsid w:val="00C54AFC"/>
    <w:rsid w:val="00C56F3B"/>
    <w:rsid w:val="00C579B9"/>
    <w:rsid w:val="00C602EC"/>
    <w:rsid w:val="00C60717"/>
    <w:rsid w:val="00C61DCF"/>
    <w:rsid w:val="00C6284A"/>
    <w:rsid w:val="00C663DD"/>
    <w:rsid w:val="00C67903"/>
    <w:rsid w:val="00C6793E"/>
    <w:rsid w:val="00C71FCA"/>
    <w:rsid w:val="00C72201"/>
    <w:rsid w:val="00C73EFA"/>
    <w:rsid w:val="00C80734"/>
    <w:rsid w:val="00C80769"/>
    <w:rsid w:val="00C82B47"/>
    <w:rsid w:val="00C82CAE"/>
    <w:rsid w:val="00C83152"/>
    <w:rsid w:val="00C84908"/>
    <w:rsid w:val="00C934FF"/>
    <w:rsid w:val="00C94792"/>
    <w:rsid w:val="00C976C3"/>
    <w:rsid w:val="00CA11B0"/>
    <w:rsid w:val="00CA3D6E"/>
    <w:rsid w:val="00CA5D2E"/>
    <w:rsid w:val="00CA76D3"/>
    <w:rsid w:val="00CB13D1"/>
    <w:rsid w:val="00CB309D"/>
    <w:rsid w:val="00CC1335"/>
    <w:rsid w:val="00CC5900"/>
    <w:rsid w:val="00CC7CF9"/>
    <w:rsid w:val="00CC7DEF"/>
    <w:rsid w:val="00CD49FE"/>
    <w:rsid w:val="00CD7A52"/>
    <w:rsid w:val="00CE0113"/>
    <w:rsid w:val="00CE2B91"/>
    <w:rsid w:val="00CE30E4"/>
    <w:rsid w:val="00CE451B"/>
    <w:rsid w:val="00CE4C3B"/>
    <w:rsid w:val="00CE5558"/>
    <w:rsid w:val="00CF101B"/>
    <w:rsid w:val="00CF1ACB"/>
    <w:rsid w:val="00CF3EB9"/>
    <w:rsid w:val="00CF5A99"/>
    <w:rsid w:val="00CF688E"/>
    <w:rsid w:val="00D174A8"/>
    <w:rsid w:val="00D22DD3"/>
    <w:rsid w:val="00D24423"/>
    <w:rsid w:val="00D251DF"/>
    <w:rsid w:val="00D27CC9"/>
    <w:rsid w:val="00D32C55"/>
    <w:rsid w:val="00D32FD9"/>
    <w:rsid w:val="00D348AA"/>
    <w:rsid w:val="00D37667"/>
    <w:rsid w:val="00D407E9"/>
    <w:rsid w:val="00D41E1D"/>
    <w:rsid w:val="00D45AC0"/>
    <w:rsid w:val="00D466E4"/>
    <w:rsid w:val="00D46A55"/>
    <w:rsid w:val="00D46E49"/>
    <w:rsid w:val="00D47859"/>
    <w:rsid w:val="00D50836"/>
    <w:rsid w:val="00D52219"/>
    <w:rsid w:val="00D52F93"/>
    <w:rsid w:val="00D53670"/>
    <w:rsid w:val="00D54D88"/>
    <w:rsid w:val="00D61DF2"/>
    <w:rsid w:val="00D635A6"/>
    <w:rsid w:val="00D639A6"/>
    <w:rsid w:val="00D66987"/>
    <w:rsid w:val="00D676F8"/>
    <w:rsid w:val="00D70056"/>
    <w:rsid w:val="00D72CA9"/>
    <w:rsid w:val="00D73849"/>
    <w:rsid w:val="00D74317"/>
    <w:rsid w:val="00D7648F"/>
    <w:rsid w:val="00D774EE"/>
    <w:rsid w:val="00D80D0E"/>
    <w:rsid w:val="00D823E7"/>
    <w:rsid w:val="00D91A3A"/>
    <w:rsid w:val="00D95100"/>
    <w:rsid w:val="00DA5512"/>
    <w:rsid w:val="00DA773E"/>
    <w:rsid w:val="00DB0673"/>
    <w:rsid w:val="00DB18F1"/>
    <w:rsid w:val="00DB52EA"/>
    <w:rsid w:val="00DB6AFF"/>
    <w:rsid w:val="00DC61F7"/>
    <w:rsid w:val="00DC6615"/>
    <w:rsid w:val="00DC7BEA"/>
    <w:rsid w:val="00DD2AB2"/>
    <w:rsid w:val="00DE0C15"/>
    <w:rsid w:val="00DE174C"/>
    <w:rsid w:val="00DE5450"/>
    <w:rsid w:val="00DE6767"/>
    <w:rsid w:val="00DF0EED"/>
    <w:rsid w:val="00DF3EB0"/>
    <w:rsid w:val="00E01489"/>
    <w:rsid w:val="00E0270B"/>
    <w:rsid w:val="00E0387B"/>
    <w:rsid w:val="00E04B55"/>
    <w:rsid w:val="00E07E6C"/>
    <w:rsid w:val="00E10FFF"/>
    <w:rsid w:val="00E1445C"/>
    <w:rsid w:val="00E149FA"/>
    <w:rsid w:val="00E2082E"/>
    <w:rsid w:val="00E2121B"/>
    <w:rsid w:val="00E22AF4"/>
    <w:rsid w:val="00E2728A"/>
    <w:rsid w:val="00E33DF6"/>
    <w:rsid w:val="00E413C9"/>
    <w:rsid w:val="00E418A7"/>
    <w:rsid w:val="00E44CB6"/>
    <w:rsid w:val="00E44CD0"/>
    <w:rsid w:val="00E46EA7"/>
    <w:rsid w:val="00E478B0"/>
    <w:rsid w:val="00E51864"/>
    <w:rsid w:val="00E54E1F"/>
    <w:rsid w:val="00E60C9F"/>
    <w:rsid w:val="00E64D8B"/>
    <w:rsid w:val="00E67D13"/>
    <w:rsid w:val="00E75F2A"/>
    <w:rsid w:val="00E76294"/>
    <w:rsid w:val="00E769A6"/>
    <w:rsid w:val="00E76CE8"/>
    <w:rsid w:val="00E80022"/>
    <w:rsid w:val="00E80263"/>
    <w:rsid w:val="00E80A10"/>
    <w:rsid w:val="00E8103F"/>
    <w:rsid w:val="00E83B6F"/>
    <w:rsid w:val="00E84EA5"/>
    <w:rsid w:val="00E861EA"/>
    <w:rsid w:val="00E87064"/>
    <w:rsid w:val="00E9172B"/>
    <w:rsid w:val="00E942EA"/>
    <w:rsid w:val="00E9553C"/>
    <w:rsid w:val="00E964CC"/>
    <w:rsid w:val="00E96D34"/>
    <w:rsid w:val="00EA0F1C"/>
    <w:rsid w:val="00EA5A51"/>
    <w:rsid w:val="00EA6ECF"/>
    <w:rsid w:val="00EB07A6"/>
    <w:rsid w:val="00EB0F7E"/>
    <w:rsid w:val="00EB1CBD"/>
    <w:rsid w:val="00EB3D18"/>
    <w:rsid w:val="00EB53EE"/>
    <w:rsid w:val="00EB6127"/>
    <w:rsid w:val="00EB708A"/>
    <w:rsid w:val="00EB7DB0"/>
    <w:rsid w:val="00EC2392"/>
    <w:rsid w:val="00EC3C4C"/>
    <w:rsid w:val="00EC6E7C"/>
    <w:rsid w:val="00ED0EF8"/>
    <w:rsid w:val="00ED27AB"/>
    <w:rsid w:val="00ED7332"/>
    <w:rsid w:val="00ED78D9"/>
    <w:rsid w:val="00ED79E1"/>
    <w:rsid w:val="00EE043E"/>
    <w:rsid w:val="00EE1D2A"/>
    <w:rsid w:val="00EE3BF2"/>
    <w:rsid w:val="00EE4815"/>
    <w:rsid w:val="00EE4B89"/>
    <w:rsid w:val="00EE51AF"/>
    <w:rsid w:val="00EE632A"/>
    <w:rsid w:val="00EF1C2A"/>
    <w:rsid w:val="00EF2713"/>
    <w:rsid w:val="00EF2A8F"/>
    <w:rsid w:val="00EF4F24"/>
    <w:rsid w:val="00F00442"/>
    <w:rsid w:val="00F018C7"/>
    <w:rsid w:val="00F02CE2"/>
    <w:rsid w:val="00F02D77"/>
    <w:rsid w:val="00F03F6E"/>
    <w:rsid w:val="00F03F8A"/>
    <w:rsid w:val="00F06A2D"/>
    <w:rsid w:val="00F07B9B"/>
    <w:rsid w:val="00F10E88"/>
    <w:rsid w:val="00F12DBF"/>
    <w:rsid w:val="00F14BC1"/>
    <w:rsid w:val="00F1679B"/>
    <w:rsid w:val="00F16E18"/>
    <w:rsid w:val="00F20620"/>
    <w:rsid w:val="00F20F83"/>
    <w:rsid w:val="00F222A5"/>
    <w:rsid w:val="00F23BCA"/>
    <w:rsid w:val="00F30438"/>
    <w:rsid w:val="00F42E12"/>
    <w:rsid w:val="00F4313C"/>
    <w:rsid w:val="00F45946"/>
    <w:rsid w:val="00F460C3"/>
    <w:rsid w:val="00F50A0A"/>
    <w:rsid w:val="00F57BA9"/>
    <w:rsid w:val="00F60763"/>
    <w:rsid w:val="00F62B62"/>
    <w:rsid w:val="00F62B89"/>
    <w:rsid w:val="00F65EF5"/>
    <w:rsid w:val="00F67F51"/>
    <w:rsid w:val="00F7118A"/>
    <w:rsid w:val="00F715AD"/>
    <w:rsid w:val="00F73F34"/>
    <w:rsid w:val="00F74F0A"/>
    <w:rsid w:val="00F75D2A"/>
    <w:rsid w:val="00F7673A"/>
    <w:rsid w:val="00F77FFC"/>
    <w:rsid w:val="00F80C3E"/>
    <w:rsid w:val="00F82A28"/>
    <w:rsid w:val="00F85BE7"/>
    <w:rsid w:val="00F90412"/>
    <w:rsid w:val="00F956A1"/>
    <w:rsid w:val="00FA6885"/>
    <w:rsid w:val="00FA73A6"/>
    <w:rsid w:val="00FA7F5E"/>
    <w:rsid w:val="00FB0F4A"/>
    <w:rsid w:val="00FB326E"/>
    <w:rsid w:val="00FB5EEC"/>
    <w:rsid w:val="00FB6A2B"/>
    <w:rsid w:val="00FC1A64"/>
    <w:rsid w:val="00FC5BC6"/>
    <w:rsid w:val="00FC5FB8"/>
    <w:rsid w:val="00FC67F8"/>
    <w:rsid w:val="00FC68D8"/>
    <w:rsid w:val="00FC6CC5"/>
    <w:rsid w:val="00FD326A"/>
    <w:rsid w:val="00FD7A4C"/>
    <w:rsid w:val="00FE0F5F"/>
    <w:rsid w:val="00FE3139"/>
    <w:rsid w:val="00FF236E"/>
    <w:rsid w:val="00FF58E7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4FCB3-E0B9-41CE-AB89-FC2581E8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1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1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71F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71FD"/>
  </w:style>
  <w:style w:type="paragraph" w:styleId="a5">
    <w:name w:val="footer"/>
    <w:basedOn w:val="a"/>
    <w:link w:val="a6"/>
    <w:uiPriority w:val="99"/>
    <w:unhideWhenUsed/>
    <w:rsid w:val="007471F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71FD"/>
  </w:style>
  <w:style w:type="paragraph" w:customStyle="1" w:styleId="ConsPlusNonformat">
    <w:name w:val="ConsPlusNonformat"/>
    <w:uiPriority w:val="99"/>
    <w:rsid w:val="004C3A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link w:val="a8"/>
    <w:qFormat/>
    <w:rsid w:val="00B40E1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Булеты1"/>
    <w:basedOn w:val="a"/>
    <w:uiPriority w:val="99"/>
    <w:rsid w:val="00B40E19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8B009D"/>
    <w:rPr>
      <w:color w:val="0563C1" w:themeColor="hyperlink"/>
      <w:u w:val="single"/>
    </w:rPr>
  </w:style>
  <w:style w:type="paragraph" w:customStyle="1" w:styleId="ConsPlusCell">
    <w:name w:val="ConsPlusCell"/>
    <w:rsid w:val="008B0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link w:val="ab"/>
    <w:qFormat/>
    <w:rsid w:val="006A4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FontStyle31">
    <w:name w:val="Font Style31"/>
    <w:uiPriority w:val="99"/>
    <w:rsid w:val="006A4F3C"/>
    <w:rPr>
      <w:rFonts w:ascii="Times New Roman" w:hAnsi="Times New Roman" w:cs="Times New Roman" w:hint="default"/>
      <w:sz w:val="26"/>
      <w:szCs w:val="26"/>
    </w:rPr>
  </w:style>
  <w:style w:type="paragraph" w:styleId="ac">
    <w:name w:val="Normal (Web)"/>
    <w:aliases w:val="Обычный (Web)"/>
    <w:basedOn w:val="a"/>
    <w:link w:val="ad"/>
    <w:uiPriority w:val="99"/>
    <w:unhideWhenUsed/>
    <w:rsid w:val="005E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locked/>
    <w:rsid w:val="00FC5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F42E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F42E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192BC7"/>
    <w:rPr>
      <w:rFonts w:ascii="Arial" w:eastAsia="Times New Roman" w:hAnsi="Arial" w:cs="Arial"/>
      <w:lang w:eastAsia="ru-RU"/>
    </w:rPr>
  </w:style>
  <w:style w:type="paragraph" w:customStyle="1" w:styleId="Style20">
    <w:name w:val="Style20"/>
    <w:basedOn w:val="a"/>
    <w:uiPriority w:val="99"/>
    <w:rsid w:val="00192B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qFormat/>
    <w:locked/>
    <w:rsid w:val="00646F99"/>
  </w:style>
  <w:style w:type="paragraph" w:customStyle="1" w:styleId="af0">
    <w:name w:val="Таблицы (моноширинный)"/>
    <w:basedOn w:val="a"/>
    <w:next w:val="a"/>
    <w:uiPriority w:val="99"/>
    <w:rsid w:val="00F607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4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11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5">
    <w:name w:val="Основной текст5"/>
    <w:basedOn w:val="a"/>
    <w:rsid w:val="008C64D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Style2">
    <w:name w:val="Style2"/>
    <w:basedOn w:val="a"/>
    <w:uiPriority w:val="99"/>
    <w:rsid w:val="000D248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862C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BB1C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BB1C8B"/>
    <w:rPr>
      <w:rFonts w:ascii="Times New Roman" w:hAnsi="Times New Roman" w:cs="Times New Roman"/>
      <w:spacing w:val="10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B1C8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C350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3">
    <w:name w:val="Основной текст (3)_"/>
    <w:link w:val="30"/>
    <w:locked/>
    <w:rsid w:val="00C350F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50F0"/>
    <w:pPr>
      <w:shd w:val="clear" w:color="auto" w:fill="FFFFFF"/>
      <w:spacing w:after="0" w:line="317" w:lineRule="exact"/>
    </w:pPr>
    <w:rPr>
      <w:rFonts w:eastAsiaTheme="minorHAns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8103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qFormat/>
    <w:rsid w:val="00145E41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styleId="2">
    <w:name w:val="Body Text 2"/>
    <w:basedOn w:val="a"/>
    <w:link w:val="20"/>
    <w:uiPriority w:val="99"/>
    <w:unhideWhenUsed/>
    <w:rsid w:val="000F6F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6FE7"/>
    <w:rPr>
      <w:rFonts w:eastAsiaTheme="minorEastAsia"/>
      <w:lang w:eastAsia="ru-RU"/>
    </w:rPr>
  </w:style>
  <w:style w:type="paragraph" w:styleId="af4">
    <w:name w:val="Plain Text"/>
    <w:basedOn w:val="a"/>
    <w:link w:val="af5"/>
    <w:semiHidden/>
    <w:rsid w:val="00975F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975F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7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0363DF"/>
    <w:pPr>
      <w:spacing w:after="120"/>
    </w:pPr>
    <w:rPr>
      <w:rFonts w:ascii="Calibri" w:eastAsia="Times New Roman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0363DF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1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4D3C5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D3C55"/>
    <w:rPr>
      <w:rFonts w:eastAsiaTheme="minorEastAsia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4D3C55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4D3C55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D3C55"/>
    <w:rPr>
      <w:rFonts w:eastAsiaTheme="minorEastAsia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4D3C55"/>
    <w:rPr>
      <w:vertAlign w:val="superscript"/>
    </w:rPr>
  </w:style>
  <w:style w:type="table" w:styleId="afe">
    <w:name w:val="Table Grid"/>
    <w:basedOn w:val="a1"/>
    <w:uiPriority w:val="39"/>
    <w:rsid w:val="00BC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5;&#1105;&#1074;&#1072;\Desktop\&#1056;&#1072;&#1073;&#1086;&#1090;&#1072;%20&#1047;&#1072;&#1084;%20&#1087;&#1088;&#1077;&#1076;&#1089;&#1077;&#1076;&#1072;&#1090;&#1077;&#1083;&#1100;\&#1056;&#1072;&#1073;&#1086;&#1090;&#1072;%202021\&#1052;&#1050;&#1057;&#1054;_&#1086;&#1082;&#1088;&#1091;&#1075;\&#1050;&#1057;&#1054;%20&#1052;&#1054;%20&#1079;&#1072;%202020%20&#1075;&#1086;&#1076;\&#1057;&#1074;&#1086;&#1076;&#1085;&#1099;&#1081;%20&#1086;&#1090;&#1095;&#1077;&#1090;%20&#1052;&#1050;&#1057;&#1054;%20&#1079;&#1072;%202020%20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5;&#1105;&#1074;&#1072;\Desktop\&#1056;&#1072;&#1073;&#1086;&#1090;&#1072;%20&#1047;&#1072;&#1084;%20&#1087;&#1088;&#1077;&#1076;&#1089;&#1077;&#1076;&#1072;&#1090;&#1077;&#1083;&#1100;\&#1056;&#1072;&#1073;&#1086;&#1090;&#1072;%202021\&#1052;&#1050;&#1057;&#1054;_&#1086;&#1082;&#1088;&#1091;&#1075;\&#1050;&#1057;&#1054;%20&#1052;&#1054;%20&#1079;&#1072;%202020%20&#1075;&#1086;&#1076;\&#1057;&#1074;&#1086;&#1076;&#1085;&#1099;&#1081;%20&#1086;&#1090;&#1095;&#1077;&#1090;%20&#1052;&#1050;&#1057;&#1054;%20&#1079;&#1072;%202020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169045690536637"/>
          <c:y val="3.5320100578853451E-2"/>
          <c:w val="0.8290011563239944"/>
          <c:h val="0.615480216050555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диаграммы!$B$4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4.662004662004662E-3"/>
                  <c:y val="-3.3970276008492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34-4040-ACA3-B58F68AC7C08}"/>
                </c:ext>
              </c:extLst>
            </c:dLbl>
            <c:dLbl>
              <c:idx val="1"/>
              <c:layout>
                <c:manualLayout>
                  <c:x val="0"/>
                  <c:y val="-2.9723991507430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34-4040-ACA3-B58F68AC7C08}"/>
                </c:ext>
              </c:extLst>
            </c:dLbl>
            <c:dLbl>
              <c:idx val="2"/>
              <c:layout>
                <c:manualLayout>
                  <c:x val="6.9930069930070511E-3"/>
                  <c:y val="-3.3970276008492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34-4040-ACA3-B58F68AC7C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диаграммы!$A$5:$A$7</c:f>
              <c:strCache>
                <c:ptCount val="3"/>
                <c:pt idx="0">
                  <c:v>контрольные мероприятия</c:v>
                </c:pt>
                <c:pt idx="1">
                  <c:v>экспертно-аналитические мероприятия</c:v>
                </c:pt>
                <c:pt idx="2">
                  <c:v>экспертизы НПА</c:v>
                </c:pt>
              </c:strCache>
            </c:strRef>
          </c:cat>
          <c:val>
            <c:numRef>
              <c:f>диаграммы!$B$5:$B$7</c:f>
              <c:numCache>
                <c:formatCode>General</c:formatCode>
                <c:ptCount val="3"/>
                <c:pt idx="0">
                  <c:v>33</c:v>
                </c:pt>
                <c:pt idx="1">
                  <c:v>88</c:v>
                </c:pt>
                <c:pt idx="2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34-4040-ACA3-B58F68AC7C08}"/>
            </c:ext>
          </c:extLst>
        </c:ser>
        <c:ser>
          <c:idx val="1"/>
          <c:order val="1"/>
          <c:tx>
            <c:strRef>
              <c:f>диаграммы!$C$4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3986013986013989E-2"/>
                  <c:y val="-1.2738853503184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34-4040-ACA3-B58F68AC7C08}"/>
                </c:ext>
              </c:extLst>
            </c:dLbl>
            <c:dLbl>
              <c:idx val="1"/>
              <c:layout>
                <c:manualLayout>
                  <c:x val="9.3240093240094229E-3"/>
                  <c:y val="-3.8216560509554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34-4040-ACA3-B58F68AC7C08}"/>
                </c:ext>
              </c:extLst>
            </c:dLbl>
            <c:dLbl>
              <c:idx val="2"/>
              <c:layout>
                <c:manualLayout>
                  <c:x val="1.8648018648018867E-2"/>
                  <c:y val="-2.1231422505307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434-4040-ACA3-B58F68AC7C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диаграммы!$A$5:$A$7</c:f>
              <c:strCache>
                <c:ptCount val="3"/>
                <c:pt idx="0">
                  <c:v>контрольные мероприятия</c:v>
                </c:pt>
                <c:pt idx="1">
                  <c:v>экспертно-аналитические мероприятия</c:v>
                </c:pt>
                <c:pt idx="2">
                  <c:v>экспертизы НПА</c:v>
                </c:pt>
              </c:strCache>
            </c:strRef>
          </c:cat>
          <c:val>
            <c:numRef>
              <c:f>диаграммы!$C$5:$C$7</c:f>
              <c:numCache>
                <c:formatCode>General</c:formatCode>
                <c:ptCount val="3"/>
                <c:pt idx="0">
                  <c:v>28</c:v>
                </c:pt>
                <c:pt idx="1">
                  <c:v>96</c:v>
                </c:pt>
                <c:pt idx="2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434-4040-ACA3-B58F68AC7C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348736"/>
        <c:axId val="69362816"/>
        <c:axId val="0"/>
      </c:bar3DChart>
      <c:catAx>
        <c:axId val="69348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9362816"/>
        <c:crosses val="autoZero"/>
        <c:auto val="1"/>
        <c:lblAlgn val="ctr"/>
        <c:lblOffset val="100"/>
        <c:noMultiLvlLbl val="0"/>
      </c:catAx>
      <c:valAx>
        <c:axId val="69362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93487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scene3d>
      <a:camera prst="orthographicFront"/>
      <a:lightRig rig="threePt" dir="t"/>
    </a:scene3d>
    <a:sp3d>
      <a:bevelT w="139700" h="139700" prst="divot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диаграммы!$B$9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6.90846098800252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C9-4E41-BDD3-88FD010CF8F4}"/>
                </c:ext>
              </c:extLst>
            </c:dLbl>
            <c:dLbl>
              <c:idx val="3"/>
              <c:layout>
                <c:manualLayout>
                  <c:x val="-2.1052631578948912E-3"/>
                  <c:y val="-5.242528323577006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C9-4E41-BDD3-88FD010CF8F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диаграммы!$A$10:$A$14</c:f>
              <c:strCache>
                <c:ptCount val="5"/>
                <c:pt idx="0">
                  <c:v>нарушения при формировании и исполнении бюджетов</c:v>
                </c:pt>
                <c:pt idx="1">
                  <c:v>нарушения ведения бух.учета, составления и представления бух.отчетности</c:v>
                </c:pt>
                <c:pt idx="2">
                  <c:v>нарушения порядка управления и распоряжения имуществом</c:v>
                </c:pt>
                <c:pt idx="3">
                  <c:v>нарушения при осуществлении мун. закупок и закупок отд.видами юр. лиц</c:v>
                </c:pt>
                <c:pt idx="4">
                  <c:v>иные нарушения</c:v>
                </c:pt>
              </c:strCache>
            </c:strRef>
          </c:cat>
          <c:val>
            <c:numRef>
              <c:f>диаграммы!$B$10:$B$14</c:f>
              <c:numCache>
                <c:formatCode>#\ ##0.0</c:formatCode>
                <c:ptCount val="5"/>
                <c:pt idx="0">
                  <c:v>92.899500000000003</c:v>
                </c:pt>
                <c:pt idx="1">
                  <c:v>48.500900000000001</c:v>
                </c:pt>
                <c:pt idx="2">
                  <c:v>51.664900000000003</c:v>
                </c:pt>
                <c:pt idx="3">
                  <c:v>345.1</c:v>
                </c:pt>
                <c:pt idx="4">
                  <c:v>33.991999999999997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C9-4E41-BDD3-88FD010CF8F4}"/>
            </c:ext>
          </c:extLst>
        </c:ser>
        <c:ser>
          <c:idx val="1"/>
          <c:order val="1"/>
          <c:tx>
            <c:strRef>
              <c:f>диаграммы!$C$9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1.3870844269466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C9-4E41-BDD3-88FD010CF8F4}"/>
                </c:ext>
              </c:extLst>
            </c:dLbl>
            <c:dLbl>
              <c:idx val="1"/>
              <c:layout>
                <c:manualLayout>
                  <c:x val="6.4412227435686675E-3"/>
                  <c:y val="-1.0416529965004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152978194854934E-2"/>
                      <c:h val="5.991376391177730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EC9-4E41-BDD3-88FD010CF8F4}"/>
                </c:ext>
              </c:extLst>
            </c:dLbl>
            <c:dLbl>
              <c:idx val="2"/>
              <c:layout>
                <c:manualLayout>
                  <c:x val="0"/>
                  <c:y val="-1.0362691482003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C9-4E41-BDD3-88FD010CF8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диаграммы!$A$10:$A$14</c:f>
              <c:strCache>
                <c:ptCount val="5"/>
                <c:pt idx="0">
                  <c:v>нарушения при формировании и исполнении бюджетов</c:v>
                </c:pt>
                <c:pt idx="1">
                  <c:v>нарушения ведения бух.учета, составления и представления бух.отчетности</c:v>
                </c:pt>
                <c:pt idx="2">
                  <c:v>нарушения порядка управления и распоряжения имуществом</c:v>
                </c:pt>
                <c:pt idx="3">
                  <c:v>нарушения при осуществлении мун. закупок и закупок отд.видами юр. лиц</c:v>
                </c:pt>
                <c:pt idx="4">
                  <c:v>иные нарушения</c:v>
                </c:pt>
              </c:strCache>
            </c:strRef>
          </c:cat>
          <c:val>
            <c:numRef>
              <c:f>диаграммы!$C$10:$C$14</c:f>
              <c:numCache>
                <c:formatCode>#\ ##0.0</c:formatCode>
                <c:ptCount val="5"/>
                <c:pt idx="0">
                  <c:v>4</c:v>
                </c:pt>
                <c:pt idx="1">
                  <c:v>42.2</c:v>
                </c:pt>
                <c:pt idx="2">
                  <c:v>654.1</c:v>
                </c:pt>
                <c:pt idx="3">
                  <c:v>127.1</c:v>
                </c:pt>
                <c:pt idx="4">
                  <c:v>78.3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EC9-4E41-BDD3-88FD010CF8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9397888"/>
        <c:axId val="67835008"/>
        <c:axId val="0"/>
      </c:bar3DChart>
      <c:catAx>
        <c:axId val="693978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835008"/>
        <c:crosses val="autoZero"/>
        <c:auto val="1"/>
        <c:lblAlgn val="ctr"/>
        <c:lblOffset val="100"/>
        <c:noMultiLvlLbl val="0"/>
      </c:catAx>
      <c:valAx>
        <c:axId val="67835008"/>
        <c:scaling>
          <c:orientation val="minMax"/>
        </c:scaling>
        <c:delete val="1"/>
        <c:axPos val="b"/>
        <c:numFmt formatCode="#\ ##0.0" sourceLinked="1"/>
        <c:majorTickMark val="out"/>
        <c:minorTickMark val="none"/>
        <c:tickLblPos val="none"/>
        <c:crossAx val="693978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101600" prst="riblet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9BF0-ED42-440D-A81E-3AF53F3C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Тодавчич</dc:creator>
  <cp:lastModifiedBy>Наталья М. Иванова</cp:lastModifiedBy>
  <cp:revision>2</cp:revision>
  <cp:lastPrinted>2021-04-30T01:37:00Z</cp:lastPrinted>
  <dcterms:created xsi:type="dcterms:W3CDTF">2021-04-30T01:54:00Z</dcterms:created>
  <dcterms:modified xsi:type="dcterms:W3CDTF">2021-04-30T01:54:00Z</dcterms:modified>
</cp:coreProperties>
</file>