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41" w:rsidRPr="00002941" w:rsidRDefault="00206A3A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 xml:space="preserve">Информация о принятых мерах по исполнению Представления Счетной палаты Чукотского автономного округа от </w:t>
      </w:r>
      <w:r w:rsidR="00002941">
        <w:rPr>
          <w:rFonts w:ascii="Times New Roman" w:hAnsi="Times New Roman" w:cs="Times New Roman"/>
          <w:b/>
          <w:sz w:val="28"/>
          <w:szCs w:val="28"/>
        </w:rPr>
        <w:t>10</w:t>
      </w:r>
      <w:r w:rsidR="00002941" w:rsidRPr="00002941">
        <w:rPr>
          <w:rFonts w:ascii="Times New Roman" w:hAnsi="Times New Roman" w:cs="Times New Roman"/>
          <w:b/>
          <w:sz w:val="28"/>
          <w:szCs w:val="28"/>
        </w:rPr>
        <w:t>марта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 2020 года №2/п, </w:t>
      </w:r>
    </w:p>
    <w:p w:rsidR="00206A3A" w:rsidRPr="00002941" w:rsidRDefault="00002941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41">
        <w:rPr>
          <w:rFonts w:ascii="Times New Roman" w:hAnsi="Times New Roman" w:cs="Times New Roman"/>
          <w:b/>
          <w:sz w:val="28"/>
          <w:szCs w:val="28"/>
        </w:rPr>
        <w:t xml:space="preserve">направленного </w:t>
      </w:r>
      <w:r w:rsidR="00206A3A" w:rsidRPr="00002941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«</w:t>
      </w:r>
      <w:r w:rsidRPr="00002941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(эффективности и экономности) использования средств окружного бюджета Автономным учреждением Чукотского автономного округа «Управление технического обеспечения и эксплуатации имущества Чукотского автономного округа» на содержание недвижимого имущества в 2017-2019 годах</w:t>
      </w:r>
      <w:r w:rsidR="00206A3A" w:rsidRPr="00002941">
        <w:rPr>
          <w:rFonts w:ascii="Times New Roman" w:hAnsi="Times New Roman" w:cs="Times New Roman"/>
          <w:b/>
          <w:sz w:val="28"/>
          <w:szCs w:val="28"/>
        </w:rPr>
        <w:t>»</w:t>
      </w:r>
    </w:p>
    <w:p w:rsidR="00206A3A" w:rsidRPr="0033576D" w:rsidRDefault="00206A3A" w:rsidP="00002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6A3A" w:rsidRDefault="00206A3A" w:rsidP="00066B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72">
        <w:rPr>
          <w:rFonts w:ascii="Times New Roman" w:hAnsi="Times New Roman" w:cs="Times New Roman"/>
          <w:sz w:val="28"/>
          <w:szCs w:val="28"/>
        </w:rPr>
        <w:t xml:space="preserve">Коллегией Счетной палаты Чукотского автономного округа рассмотрена информация, предоставленная </w:t>
      </w:r>
      <w:r w:rsidR="00002941" w:rsidRPr="00002941">
        <w:rPr>
          <w:rFonts w:ascii="Times New Roman" w:hAnsi="Times New Roman" w:cs="Times New Roman"/>
          <w:sz w:val="28"/>
          <w:szCs w:val="28"/>
        </w:rPr>
        <w:t xml:space="preserve">Автономным учреждением Чукотского автономного округа «Управление технического обеспечения и эксплуатации имущества Чукотского автономного округа» </w:t>
      </w:r>
      <w:r w:rsidRPr="000029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принятых мерах по исполнению </w:t>
      </w:r>
      <w:r w:rsidRPr="00394472">
        <w:rPr>
          <w:rFonts w:ascii="Times New Roman" w:hAnsi="Times New Roman" w:cs="Times New Roman"/>
          <w:sz w:val="28"/>
          <w:szCs w:val="28"/>
        </w:rPr>
        <w:t xml:space="preserve">Представления Счетной палаты Чукотского автономного округа от </w:t>
      </w:r>
      <w:r w:rsidR="00002941">
        <w:rPr>
          <w:rFonts w:ascii="Times New Roman" w:hAnsi="Times New Roman" w:cs="Times New Roman"/>
          <w:sz w:val="28"/>
          <w:szCs w:val="28"/>
        </w:rPr>
        <w:t>10марта</w:t>
      </w:r>
      <w:r w:rsidRPr="00394472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002941">
        <w:rPr>
          <w:rFonts w:ascii="Times New Roman" w:hAnsi="Times New Roman" w:cs="Times New Roman"/>
          <w:sz w:val="28"/>
          <w:szCs w:val="28"/>
        </w:rPr>
        <w:t>2</w:t>
      </w:r>
      <w:r w:rsidRPr="00394472">
        <w:rPr>
          <w:rFonts w:ascii="Times New Roman" w:hAnsi="Times New Roman" w:cs="Times New Roman"/>
          <w:sz w:val="28"/>
          <w:szCs w:val="28"/>
        </w:rPr>
        <w:t xml:space="preserve">/п, </w:t>
      </w:r>
      <w:r w:rsidR="00002941">
        <w:rPr>
          <w:rFonts w:ascii="Times New Roman" w:hAnsi="Times New Roman" w:cs="Times New Roman"/>
          <w:sz w:val="28"/>
          <w:szCs w:val="28"/>
        </w:rPr>
        <w:t xml:space="preserve">направленного </w:t>
      </w:r>
      <w:r w:rsidRPr="00394472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</w:t>
      </w:r>
      <w:r w:rsidRPr="00002941">
        <w:rPr>
          <w:rFonts w:ascii="Times New Roman" w:hAnsi="Times New Roman" w:cs="Times New Roman"/>
          <w:sz w:val="28"/>
          <w:szCs w:val="28"/>
        </w:rPr>
        <w:t>мероприятия «</w:t>
      </w:r>
      <w:r w:rsidR="00002941" w:rsidRPr="00002941">
        <w:rPr>
          <w:rFonts w:ascii="Times New Roman" w:hAnsi="Times New Roman" w:cs="Times New Roman"/>
          <w:sz w:val="28"/>
          <w:szCs w:val="28"/>
        </w:rPr>
        <w:t>Проверка законности, результативности (эффективности и экономности) использования средств окружного бюджета Автономным учреждением Чукотского автономного округа «Управление технического обеспечения и эксплуатации имущества Чукотского автономного округа» на содержание недвижимого имущества в 2017-2019 годах</w:t>
      </w:r>
      <w:r w:rsidRPr="00002941">
        <w:rPr>
          <w:rFonts w:ascii="Times New Roman" w:hAnsi="Times New Roman" w:cs="Times New Roman"/>
          <w:sz w:val="28"/>
          <w:szCs w:val="28"/>
        </w:rPr>
        <w:t>».</w:t>
      </w:r>
    </w:p>
    <w:p w:rsidR="008D37FE" w:rsidRDefault="00066B39" w:rsidP="00066B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41">
        <w:rPr>
          <w:rFonts w:ascii="Times New Roman" w:hAnsi="Times New Roman" w:cs="Times New Roman"/>
          <w:sz w:val="28"/>
          <w:szCs w:val="28"/>
        </w:rPr>
        <w:t>Автономным учреждением Чукотского автономного округа «Управление технического обеспечения и эксплуатации имущества Чукотского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возвращено в окружной бюджет </w:t>
      </w:r>
      <w:r w:rsidRPr="008D37FE">
        <w:rPr>
          <w:rFonts w:ascii="Times New Roman" w:hAnsi="Times New Roman" w:cs="Times New Roman"/>
          <w:sz w:val="28"/>
          <w:szCs w:val="28"/>
        </w:rPr>
        <w:t>неправомерно использованных средств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37FE">
        <w:rPr>
          <w:rFonts w:ascii="Times New Roman" w:hAnsi="Times New Roman" w:cs="Times New Roman"/>
          <w:sz w:val="28"/>
          <w:szCs w:val="28"/>
        </w:rPr>
        <w:t xml:space="preserve"> на выполнение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и иные цели в общей сумме 456,2 тыс. рублей.</w:t>
      </w:r>
    </w:p>
    <w:p w:rsidR="00066B39" w:rsidRPr="00066B39" w:rsidRDefault="00066B39" w:rsidP="00066B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39">
        <w:rPr>
          <w:rFonts w:ascii="Times New Roman" w:hAnsi="Times New Roman" w:cs="Times New Roman"/>
          <w:sz w:val="28"/>
          <w:szCs w:val="28"/>
        </w:rPr>
        <w:t xml:space="preserve">Приведены в соответствие с требованиями </w:t>
      </w:r>
      <w:r w:rsidRPr="00066B39">
        <w:rPr>
          <w:rFonts w:ascii="Times New Roman" w:hAnsi="Times New Roman"/>
          <w:sz w:val="28"/>
          <w:szCs w:val="28"/>
        </w:rPr>
        <w:t xml:space="preserve">законодательства в сфере закупок товаров, работ и услуг </w:t>
      </w:r>
      <w:r>
        <w:rPr>
          <w:rFonts w:ascii="Times New Roman" w:hAnsi="Times New Roman"/>
          <w:sz w:val="28"/>
          <w:szCs w:val="28"/>
        </w:rPr>
        <w:t xml:space="preserve">распорядительные акты учреждения, регламентирующие осуществление </w:t>
      </w:r>
      <w:r w:rsidRPr="00066B39">
        <w:rPr>
          <w:rFonts w:ascii="Times New Roman" w:hAnsi="Times New Roman"/>
          <w:sz w:val="28"/>
          <w:szCs w:val="28"/>
        </w:rPr>
        <w:t>закупок (</w:t>
      </w:r>
      <w:r w:rsidRPr="00066B39">
        <w:rPr>
          <w:rFonts w:ascii="Times New Roman" w:eastAsia="Calibri" w:hAnsi="Times New Roman" w:cs="Times New Roman"/>
          <w:sz w:val="28"/>
          <w:szCs w:val="28"/>
        </w:rPr>
        <w:t>Положение о закупках товаров, работ, услуг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066B39">
        <w:rPr>
          <w:rFonts w:ascii="Times New Roman" w:eastAsia="Calibri" w:hAnsi="Times New Roman" w:cs="Times New Roman"/>
          <w:sz w:val="28"/>
          <w:szCs w:val="28"/>
        </w:rPr>
        <w:t xml:space="preserve"> Положение о единой комиссии по закупке товаров, работ, услуг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06A3A" w:rsidRPr="007D6375" w:rsidRDefault="00206A3A" w:rsidP="007D63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75">
        <w:rPr>
          <w:rFonts w:ascii="Times New Roman" w:hAnsi="Times New Roman" w:cs="Times New Roman"/>
          <w:sz w:val="28"/>
          <w:szCs w:val="28"/>
        </w:rPr>
        <w:t>Решением Коллегии Счетной палаты Чукотского автономного округа П</w:t>
      </w:r>
      <w:r w:rsidR="00066B39">
        <w:rPr>
          <w:rFonts w:ascii="Times New Roman" w:hAnsi="Times New Roman" w:cs="Times New Roman"/>
          <w:sz w:val="28"/>
          <w:szCs w:val="28"/>
        </w:rPr>
        <w:t>редставление</w:t>
      </w:r>
      <w:r w:rsidRPr="007D6375">
        <w:rPr>
          <w:rFonts w:ascii="Times New Roman" w:hAnsi="Times New Roman" w:cs="Times New Roman"/>
          <w:sz w:val="28"/>
          <w:szCs w:val="28"/>
        </w:rPr>
        <w:t xml:space="preserve"> от </w:t>
      </w:r>
      <w:r w:rsidR="008D37FE" w:rsidRPr="007D6375">
        <w:rPr>
          <w:rFonts w:ascii="Times New Roman" w:hAnsi="Times New Roman" w:cs="Times New Roman"/>
          <w:sz w:val="28"/>
          <w:szCs w:val="28"/>
        </w:rPr>
        <w:t>10марта</w:t>
      </w:r>
      <w:r w:rsidRPr="007D6375">
        <w:rPr>
          <w:rFonts w:ascii="Times New Roman" w:hAnsi="Times New Roman" w:cs="Times New Roman"/>
          <w:sz w:val="28"/>
          <w:szCs w:val="28"/>
        </w:rPr>
        <w:t xml:space="preserve"> 2020 года №2/п снято с контроля.</w:t>
      </w:r>
    </w:p>
    <w:p w:rsidR="00206A3A" w:rsidRPr="007D6375" w:rsidRDefault="00206A3A" w:rsidP="007D6375">
      <w:pPr>
        <w:pStyle w:val="a6"/>
        <w:spacing w:line="276" w:lineRule="auto"/>
        <w:ind w:left="0" w:right="27"/>
        <w:jc w:val="left"/>
        <w:rPr>
          <w:caps w:val="0"/>
          <w:szCs w:val="28"/>
        </w:rPr>
      </w:pPr>
    </w:p>
    <w:sectPr w:rsidR="00206A3A" w:rsidRPr="007D6375" w:rsidSect="00206A3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555B2F"/>
    <w:rsid w:val="00002941"/>
    <w:rsid w:val="000213D3"/>
    <w:rsid w:val="00037A58"/>
    <w:rsid w:val="00056344"/>
    <w:rsid w:val="00056352"/>
    <w:rsid w:val="00066B39"/>
    <w:rsid w:val="00086F40"/>
    <w:rsid w:val="00091589"/>
    <w:rsid w:val="00092139"/>
    <w:rsid w:val="000955F9"/>
    <w:rsid w:val="000A7B03"/>
    <w:rsid w:val="000C4960"/>
    <w:rsid w:val="000D5E91"/>
    <w:rsid w:val="000E1DF4"/>
    <w:rsid w:val="001226E4"/>
    <w:rsid w:val="00134D70"/>
    <w:rsid w:val="0013606F"/>
    <w:rsid w:val="00146764"/>
    <w:rsid w:val="001524A5"/>
    <w:rsid w:val="00162446"/>
    <w:rsid w:val="00183E22"/>
    <w:rsid w:val="001909AE"/>
    <w:rsid w:val="00192350"/>
    <w:rsid w:val="001966C1"/>
    <w:rsid w:val="001A1FEC"/>
    <w:rsid w:val="001A6579"/>
    <w:rsid w:val="001C4186"/>
    <w:rsid w:val="001E507D"/>
    <w:rsid w:val="001F3289"/>
    <w:rsid w:val="001F72B4"/>
    <w:rsid w:val="001F7D29"/>
    <w:rsid w:val="00202714"/>
    <w:rsid w:val="00206A3A"/>
    <w:rsid w:val="002133EB"/>
    <w:rsid w:val="0022424E"/>
    <w:rsid w:val="00247DC2"/>
    <w:rsid w:val="00250111"/>
    <w:rsid w:val="00266D83"/>
    <w:rsid w:val="002820D8"/>
    <w:rsid w:val="00292532"/>
    <w:rsid w:val="002A5968"/>
    <w:rsid w:val="002A68ED"/>
    <w:rsid w:val="002C2FF3"/>
    <w:rsid w:val="002D06F7"/>
    <w:rsid w:val="002E60A1"/>
    <w:rsid w:val="002E74AC"/>
    <w:rsid w:val="003400A4"/>
    <w:rsid w:val="0035281E"/>
    <w:rsid w:val="00360A11"/>
    <w:rsid w:val="00372351"/>
    <w:rsid w:val="00374EA4"/>
    <w:rsid w:val="00394FA1"/>
    <w:rsid w:val="003B5D0D"/>
    <w:rsid w:val="003C0CF0"/>
    <w:rsid w:val="003C7DB6"/>
    <w:rsid w:val="003E0F93"/>
    <w:rsid w:val="003F0373"/>
    <w:rsid w:val="004006E3"/>
    <w:rsid w:val="00403560"/>
    <w:rsid w:val="00404853"/>
    <w:rsid w:val="00437277"/>
    <w:rsid w:val="004475A0"/>
    <w:rsid w:val="00454E47"/>
    <w:rsid w:val="004615C4"/>
    <w:rsid w:val="00461FA6"/>
    <w:rsid w:val="00473DA2"/>
    <w:rsid w:val="004754B1"/>
    <w:rsid w:val="004971C1"/>
    <w:rsid w:val="004A124C"/>
    <w:rsid w:val="004B2DBB"/>
    <w:rsid w:val="004E3CC5"/>
    <w:rsid w:val="004F680D"/>
    <w:rsid w:val="005048B3"/>
    <w:rsid w:val="005055AC"/>
    <w:rsid w:val="00505F5C"/>
    <w:rsid w:val="00555B2F"/>
    <w:rsid w:val="005623B7"/>
    <w:rsid w:val="0057263F"/>
    <w:rsid w:val="00573DE0"/>
    <w:rsid w:val="005930D3"/>
    <w:rsid w:val="005A1B01"/>
    <w:rsid w:val="005B27CB"/>
    <w:rsid w:val="005B37BB"/>
    <w:rsid w:val="005C50FE"/>
    <w:rsid w:val="005C7234"/>
    <w:rsid w:val="005C7D44"/>
    <w:rsid w:val="005E0D32"/>
    <w:rsid w:val="005E7A66"/>
    <w:rsid w:val="00624EA9"/>
    <w:rsid w:val="0064280D"/>
    <w:rsid w:val="00677E1F"/>
    <w:rsid w:val="00686747"/>
    <w:rsid w:val="006945A0"/>
    <w:rsid w:val="00697135"/>
    <w:rsid w:val="006A19A3"/>
    <w:rsid w:val="006B19A8"/>
    <w:rsid w:val="006C655D"/>
    <w:rsid w:val="006E2248"/>
    <w:rsid w:val="006E5A72"/>
    <w:rsid w:val="007047C0"/>
    <w:rsid w:val="00710D8F"/>
    <w:rsid w:val="00723220"/>
    <w:rsid w:val="0075449E"/>
    <w:rsid w:val="00760D52"/>
    <w:rsid w:val="0077319C"/>
    <w:rsid w:val="0078454B"/>
    <w:rsid w:val="007C1F3E"/>
    <w:rsid w:val="007D5683"/>
    <w:rsid w:val="007D6375"/>
    <w:rsid w:val="007E49D4"/>
    <w:rsid w:val="007E5A82"/>
    <w:rsid w:val="007F4506"/>
    <w:rsid w:val="008118C8"/>
    <w:rsid w:val="0082465E"/>
    <w:rsid w:val="00833B73"/>
    <w:rsid w:val="00864E61"/>
    <w:rsid w:val="0087250F"/>
    <w:rsid w:val="008C462D"/>
    <w:rsid w:val="008D37FE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A10EC1"/>
    <w:rsid w:val="00A20137"/>
    <w:rsid w:val="00A20776"/>
    <w:rsid w:val="00A33A0C"/>
    <w:rsid w:val="00A378AB"/>
    <w:rsid w:val="00A435E1"/>
    <w:rsid w:val="00A5470F"/>
    <w:rsid w:val="00A63FFA"/>
    <w:rsid w:val="00A80E1C"/>
    <w:rsid w:val="00A860F2"/>
    <w:rsid w:val="00AA7F25"/>
    <w:rsid w:val="00AB52FA"/>
    <w:rsid w:val="00AB561C"/>
    <w:rsid w:val="00AC4FC5"/>
    <w:rsid w:val="00AE5080"/>
    <w:rsid w:val="00AF7B64"/>
    <w:rsid w:val="00B15F59"/>
    <w:rsid w:val="00B44400"/>
    <w:rsid w:val="00B819F5"/>
    <w:rsid w:val="00B81C41"/>
    <w:rsid w:val="00B83371"/>
    <w:rsid w:val="00BA4577"/>
    <w:rsid w:val="00BA60C8"/>
    <w:rsid w:val="00BC1AED"/>
    <w:rsid w:val="00BE6843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A3164"/>
    <w:rsid w:val="00CA7624"/>
    <w:rsid w:val="00CB63F9"/>
    <w:rsid w:val="00D24D78"/>
    <w:rsid w:val="00D57C58"/>
    <w:rsid w:val="00DC0AB6"/>
    <w:rsid w:val="00DC5366"/>
    <w:rsid w:val="00DD44C1"/>
    <w:rsid w:val="00DF7FD2"/>
    <w:rsid w:val="00E0323B"/>
    <w:rsid w:val="00E31A6E"/>
    <w:rsid w:val="00E4018E"/>
    <w:rsid w:val="00E614A0"/>
    <w:rsid w:val="00E71C79"/>
    <w:rsid w:val="00E74983"/>
    <w:rsid w:val="00E94044"/>
    <w:rsid w:val="00E9470F"/>
    <w:rsid w:val="00ED5894"/>
    <w:rsid w:val="00F006CB"/>
    <w:rsid w:val="00F3523F"/>
    <w:rsid w:val="00F42205"/>
    <w:rsid w:val="00F50EC0"/>
    <w:rsid w:val="00F5443C"/>
    <w:rsid w:val="00F64B90"/>
    <w:rsid w:val="00F7413C"/>
    <w:rsid w:val="00F87CC0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4776-572A-4464-A0D3-11DBC076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7</cp:revision>
  <cp:lastPrinted>2020-03-25T22:27:00Z</cp:lastPrinted>
  <dcterms:created xsi:type="dcterms:W3CDTF">2020-04-14T23:12:00Z</dcterms:created>
  <dcterms:modified xsi:type="dcterms:W3CDTF">2020-04-15T02:32:00Z</dcterms:modified>
</cp:coreProperties>
</file>