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86" w:rsidRPr="00B70F51" w:rsidRDefault="00EE34ED" w:rsidP="00916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A14A3">
        <w:rPr>
          <w:rFonts w:ascii="Times New Roman" w:hAnsi="Times New Roman" w:cs="Times New Roman"/>
          <w:sz w:val="28"/>
          <w:szCs w:val="28"/>
        </w:rPr>
        <w:t xml:space="preserve">очередном </w:t>
      </w:r>
      <w:r w:rsidR="00EF155A" w:rsidRPr="00EF155A">
        <w:rPr>
          <w:rFonts w:ascii="Times New Roman" w:hAnsi="Times New Roman" w:cs="Times New Roman"/>
          <w:sz w:val="28"/>
          <w:szCs w:val="28"/>
        </w:rPr>
        <w:t>заседании Коллегии Счетной палаты Чукотского автономного округа</w:t>
      </w:r>
      <w:r w:rsidR="00DA14A3">
        <w:rPr>
          <w:rFonts w:ascii="Times New Roman" w:hAnsi="Times New Roman" w:cs="Times New Roman"/>
          <w:sz w:val="28"/>
          <w:szCs w:val="28"/>
        </w:rPr>
        <w:t xml:space="preserve">, состоявшейся </w:t>
      </w:r>
      <w:r w:rsidR="00B70F51">
        <w:rPr>
          <w:rFonts w:ascii="Times New Roman" w:hAnsi="Times New Roman" w:cs="Times New Roman"/>
          <w:sz w:val="28"/>
          <w:szCs w:val="28"/>
        </w:rPr>
        <w:t xml:space="preserve">7 </w:t>
      </w:r>
      <w:r w:rsidR="003668BF">
        <w:rPr>
          <w:rFonts w:ascii="Times New Roman" w:hAnsi="Times New Roman" w:cs="Times New Roman"/>
          <w:sz w:val="28"/>
          <w:szCs w:val="28"/>
        </w:rPr>
        <w:t>ма</w:t>
      </w:r>
      <w:r w:rsidR="00B70F51">
        <w:rPr>
          <w:rFonts w:ascii="Times New Roman" w:hAnsi="Times New Roman" w:cs="Times New Roman"/>
          <w:sz w:val="28"/>
          <w:szCs w:val="28"/>
        </w:rPr>
        <w:t>я</w:t>
      </w:r>
      <w:r w:rsidR="003668BF">
        <w:rPr>
          <w:rFonts w:ascii="Times New Roman" w:hAnsi="Times New Roman" w:cs="Times New Roman"/>
          <w:sz w:val="28"/>
          <w:szCs w:val="28"/>
        </w:rPr>
        <w:t xml:space="preserve"> 2018</w:t>
      </w:r>
      <w:r w:rsidR="00EF155A" w:rsidRPr="00EF155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155A">
        <w:rPr>
          <w:rFonts w:ascii="Times New Roman" w:hAnsi="Times New Roman" w:cs="Times New Roman"/>
          <w:sz w:val="28"/>
          <w:szCs w:val="28"/>
        </w:rPr>
        <w:t xml:space="preserve">, </w:t>
      </w:r>
      <w:r w:rsidR="00EF155A" w:rsidRPr="00EF155A">
        <w:rPr>
          <w:rFonts w:ascii="Times New Roman" w:hAnsi="Times New Roman" w:cs="Times New Roman"/>
          <w:sz w:val="28"/>
          <w:szCs w:val="28"/>
        </w:rPr>
        <w:t xml:space="preserve">в рамках утвержденной повестки, </w:t>
      </w:r>
      <w:r w:rsidR="00916AA7" w:rsidRPr="0091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рассмотрена информация о принятых </w:t>
      </w:r>
      <w:r w:rsidR="000E5186" w:rsidRPr="00916A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мерах по устранению нарушений, указанных в Представлени</w:t>
      </w:r>
      <w:r w:rsidR="000E518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0E5186" w:rsidRPr="00916A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Чукотского </w:t>
      </w:r>
      <w:r w:rsidR="000E5186" w:rsidRPr="00B70F5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автономного округа</w:t>
      </w:r>
      <w:r w:rsidR="0042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,направленных в адрес Департамента промышленной и сельскохозяйственной политики Чукотского автономного округа и </w:t>
      </w:r>
      <w:r w:rsidR="0042049C" w:rsidRPr="00B70F51">
        <w:rPr>
          <w:rFonts w:ascii="Times New Roman" w:hAnsi="Times New Roman" w:cs="Times New Roman"/>
          <w:sz w:val="28"/>
          <w:szCs w:val="28"/>
        </w:rPr>
        <w:t>Администраци</w:t>
      </w:r>
      <w:r w:rsidR="0042049C">
        <w:rPr>
          <w:rFonts w:ascii="Times New Roman" w:hAnsi="Times New Roman" w:cs="Times New Roman"/>
          <w:sz w:val="28"/>
          <w:szCs w:val="28"/>
        </w:rPr>
        <w:t>и</w:t>
      </w:r>
      <w:r w:rsidR="0042049C" w:rsidRPr="00B70F51">
        <w:rPr>
          <w:rFonts w:ascii="Times New Roman" w:hAnsi="Times New Roman" w:cs="Times New Roman"/>
          <w:sz w:val="28"/>
          <w:szCs w:val="28"/>
        </w:rPr>
        <w:t xml:space="preserve"> Анадырского муниципального района</w:t>
      </w:r>
      <w:r w:rsidR="0042049C">
        <w:rPr>
          <w:rFonts w:ascii="Times New Roman" w:hAnsi="Times New Roman" w:cs="Times New Roman"/>
          <w:sz w:val="28"/>
          <w:szCs w:val="28"/>
        </w:rPr>
        <w:t>,</w:t>
      </w:r>
      <w:r w:rsidR="00DA14A3" w:rsidRPr="00B70F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</w:t>
      </w:r>
      <w:r w:rsidR="00B70F51" w:rsidRPr="00B70F5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A14A3" w:rsidRPr="00B7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B70F51" w:rsidRPr="00B7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B70F51" w:rsidRPr="00B70F51">
        <w:rPr>
          <w:rFonts w:ascii="Times New Roman" w:eastAsia="Calibri" w:hAnsi="Times New Roman" w:cs="Times New Roman"/>
          <w:sz w:val="28"/>
          <w:szCs w:val="28"/>
        </w:rPr>
        <w:t>«Проверка законности и результативности использования средств окружного бюджета на реализацию Государственной программы «Развитие малоэтажного жилищного строительства и обеспечение комфортной среды проживания населения в Чукотском автономном округе в 2017-2022 годах» в части исполнения Подпрограммы «Развитие малоэтажного жилищного строительства» за 2017 год</w:t>
      </w:r>
      <w:r w:rsidR="00B70F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0F51" w:rsidRDefault="00B70F51" w:rsidP="00B70F51">
      <w:pPr>
        <w:spacing w:after="0" w:line="240" w:lineRule="auto"/>
        <w:ind w:firstLine="708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В рамках исполнения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Счетной палаты Чукотского автономного округа от 6 марта 2018 года №2/п, направленного в адрес Департамента промышленной и сельскохозяйственной политики Чукотского автономного округа пр</w:t>
      </w:r>
      <w:r w:rsidR="00420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оведены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мер</w:t>
      </w:r>
      <w:r w:rsidR="00BC20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04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70F51" w:rsidRPr="00B70F51" w:rsidRDefault="00B70F51" w:rsidP="00B70F5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F51">
        <w:rPr>
          <w:rFonts w:ascii="Times New Roman" w:hAnsi="Times New Roman" w:cs="Times New Roman"/>
          <w:sz w:val="28"/>
          <w:szCs w:val="28"/>
        </w:rPr>
        <w:t>- направлены письма в адрес Глав муниципальных районов и городских округов с рекомендацией об утверждении норматива стоимости одного квадратного метра общей площади жилых помещений на территории муниципальных образований для реализации мероприятий по обеспечению развития малоэтажного строительства, осуществляемого путем приобретения (выкупа) жилых помещений в многоквартирных домах, необходимых для переселения граждан из аварийного жилищного фонда, для предоставления гражданам, состоящим на учете в качестве нуждающихся в предоставлении жилых помещений по договорам социального найма, и обеспечения жильем льготных категорий граждан;</w:t>
      </w:r>
    </w:p>
    <w:p w:rsidR="00B70F51" w:rsidRPr="00B70F51" w:rsidRDefault="00B70F51" w:rsidP="00B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F51">
        <w:rPr>
          <w:rFonts w:ascii="Times New Roman" w:hAnsi="Times New Roman" w:cs="Times New Roman"/>
          <w:sz w:val="28"/>
          <w:szCs w:val="28"/>
        </w:rPr>
        <w:t>- подготовлен проект Постановления Правительства Чукотского автономного округа «О внесении изменений в Постановление Правительства Чукотского автономного округа от 16 августа 2017 года №316», в части определения максимальной стоимости приобретения одного квадратного метра общей площади жилых помещений в Чукотском автономном округе</w:t>
      </w:r>
      <w:r w:rsidR="00BA6A11">
        <w:rPr>
          <w:rFonts w:ascii="Times New Roman" w:hAnsi="Times New Roman" w:cs="Times New Roman"/>
          <w:sz w:val="28"/>
          <w:szCs w:val="28"/>
        </w:rPr>
        <w:t>, н</w:t>
      </w:r>
      <w:r w:rsidRPr="00B70F51">
        <w:rPr>
          <w:rFonts w:ascii="Times New Roman" w:hAnsi="Times New Roman" w:cs="Times New Roman"/>
          <w:sz w:val="28"/>
          <w:szCs w:val="28"/>
        </w:rPr>
        <w:t xml:space="preserve">а </w:t>
      </w:r>
      <w:r w:rsidR="00BA6A11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Pr="00B70F51">
        <w:rPr>
          <w:rFonts w:ascii="Times New Roman" w:hAnsi="Times New Roman" w:cs="Times New Roman"/>
          <w:sz w:val="28"/>
          <w:szCs w:val="28"/>
        </w:rPr>
        <w:t>получено положительное заключение Счетной палаты Чукотского автономного округа;</w:t>
      </w:r>
    </w:p>
    <w:p w:rsidR="00B70F51" w:rsidRPr="00B70F51" w:rsidRDefault="00B70F51" w:rsidP="00B70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F51">
        <w:rPr>
          <w:rFonts w:ascii="Times New Roman" w:hAnsi="Times New Roman" w:cs="Times New Roman"/>
          <w:sz w:val="28"/>
          <w:szCs w:val="28"/>
        </w:rPr>
        <w:t>- обес</w:t>
      </w:r>
      <w:r w:rsidR="00BA6A11">
        <w:rPr>
          <w:rFonts w:ascii="Times New Roman" w:hAnsi="Times New Roman" w:cs="Times New Roman"/>
          <w:sz w:val="28"/>
          <w:szCs w:val="28"/>
        </w:rPr>
        <w:t>печен контроль по обследованию М</w:t>
      </w:r>
      <w:r w:rsidRPr="00B70F51">
        <w:rPr>
          <w:rFonts w:ascii="Times New Roman" w:hAnsi="Times New Roman" w:cs="Times New Roman"/>
          <w:sz w:val="28"/>
          <w:szCs w:val="28"/>
        </w:rPr>
        <w:t>ежведомственной комиссией приобретенных Администрацией Анадырского муниципального района в 2017 году жилых помещений по адресу: с. Канчалан, ул. Пионерская, дом №13, в целях признания их пригодными для проживания граждан и на предмет соответствия установленным требованиям.</w:t>
      </w:r>
    </w:p>
    <w:p w:rsidR="00B70F51" w:rsidRPr="0042049C" w:rsidRDefault="00B70F51" w:rsidP="00420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исполнения Представления Счетной палаты Чукотского автономного округа от 6 марта 2018 года №3/п, направленного в адрес </w:t>
      </w:r>
      <w:r w:rsidRPr="0042049C">
        <w:rPr>
          <w:rFonts w:ascii="Times New Roman" w:hAnsi="Times New Roman" w:cs="Times New Roman"/>
          <w:sz w:val="28"/>
          <w:szCs w:val="28"/>
        </w:rPr>
        <w:t>Администрации Анадырского муниципального района</w:t>
      </w:r>
      <w:r w:rsidR="0042049C" w:rsidRPr="0042049C">
        <w:rPr>
          <w:rFonts w:ascii="Times New Roman" w:hAnsi="Times New Roman" w:cs="Times New Roman"/>
          <w:sz w:val="28"/>
          <w:szCs w:val="28"/>
        </w:rPr>
        <w:t xml:space="preserve">, </w:t>
      </w:r>
      <w:r w:rsidR="0042049C">
        <w:rPr>
          <w:rFonts w:ascii="Times New Roman" w:hAnsi="Times New Roman" w:cs="Times New Roman"/>
          <w:sz w:val="28"/>
          <w:szCs w:val="28"/>
        </w:rPr>
        <w:t>приняты следующие меры</w:t>
      </w:r>
      <w:r w:rsidRPr="0042049C">
        <w:rPr>
          <w:rFonts w:ascii="Times New Roman" w:hAnsi="Times New Roman" w:cs="Times New Roman"/>
          <w:sz w:val="28"/>
          <w:szCs w:val="28"/>
        </w:rPr>
        <w:t>:</w:t>
      </w:r>
    </w:p>
    <w:p w:rsidR="0042049C" w:rsidRDefault="00B70F51" w:rsidP="0042049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49C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Анадырского муниципального района от 04.05.2018 №323 утверждена Методика расчета стоимости одного </w:t>
      </w:r>
      <w:r w:rsidRPr="0042049C">
        <w:rPr>
          <w:rFonts w:ascii="Times New Roman" w:hAnsi="Times New Roman" w:cs="Times New Roman"/>
          <w:sz w:val="28"/>
          <w:szCs w:val="28"/>
        </w:rPr>
        <w:lastRenderedPageBreak/>
        <w:t>квадратного метра общей площади жилого помещения на территории Анадырского муниципального района</w:t>
      </w:r>
      <w:r w:rsidR="005D0729">
        <w:rPr>
          <w:rFonts w:ascii="Times New Roman" w:hAnsi="Times New Roman" w:cs="Times New Roman"/>
          <w:sz w:val="28"/>
          <w:szCs w:val="28"/>
        </w:rPr>
        <w:t xml:space="preserve"> в целях реализации мероприятий по обеспечению развития малоэтажного строительства, осуществляемого путем приобретения (выкупа) жилых помещений в многоквартирных домах, необходимых для переселения граждан из аварийного жилищного фонда в рамках исполнения Государственной программы </w:t>
      </w:r>
      <w:r w:rsidR="005D0729" w:rsidRPr="00B70F51">
        <w:rPr>
          <w:rFonts w:ascii="Times New Roman" w:eastAsia="Calibri" w:hAnsi="Times New Roman" w:cs="Times New Roman"/>
          <w:sz w:val="28"/>
          <w:szCs w:val="28"/>
        </w:rPr>
        <w:t>«Развитие малоэтажного жилищного строительства и обеспечение комфортной среды проживания населения в Чукотском автономном округе в 2017-2022 годах»</w:t>
      </w:r>
      <w:r w:rsidR="005D0729">
        <w:rPr>
          <w:rFonts w:ascii="Times New Roman" w:eastAsia="Calibri" w:hAnsi="Times New Roman" w:cs="Times New Roman"/>
          <w:sz w:val="28"/>
          <w:szCs w:val="28"/>
        </w:rPr>
        <w:t>, утвержденной Постановлением Правительства Чукотского автономного округа от 16 августа 2017 года №316</w:t>
      </w:r>
      <w:r w:rsidR="00BA6A11">
        <w:rPr>
          <w:rFonts w:ascii="Times New Roman" w:eastAsia="Calibri" w:hAnsi="Times New Roman" w:cs="Times New Roman"/>
          <w:sz w:val="28"/>
          <w:szCs w:val="28"/>
        </w:rPr>
        <w:t>,</w:t>
      </w:r>
      <w:r w:rsidR="005D0729">
        <w:rPr>
          <w:rFonts w:ascii="Times New Roman" w:eastAsia="Calibri" w:hAnsi="Times New Roman" w:cs="Times New Roman"/>
          <w:sz w:val="28"/>
          <w:szCs w:val="28"/>
        </w:rPr>
        <w:t xml:space="preserve"> и Муниципальной программы «Переселение граждан из аварийного жилищного фонда на территории Анадырского муниципального района на 2017-2010 годы», утвержденной Постановлением Администрации Анадырского муниципального района от 26 апреля 2017 года №296</w:t>
      </w:r>
      <w:r w:rsidRPr="0042049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70F51" w:rsidRPr="0042049C" w:rsidRDefault="00B70F51" w:rsidP="0042049C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049C">
        <w:rPr>
          <w:rFonts w:ascii="Times New Roman" w:hAnsi="Times New Roman" w:cs="Times New Roman"/>
          <w:sz w:val="28"/>
          <w:szCs w:val="28"/>
        </w:rPr>
        <w:t xml:space="preserve">- обеспечено проведение обследования </w:t>
      </w:r>
      <w:r w:rsidR="00BA6A11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42049C">
        <w:rPr>
          <w:rFonts w:ascii="Times New Roman" w:hAnsi="Times New Roman" w:cs="Times New Roman"/>
          <w:sz w:val="28"/>
          <w:szCs w:val="28"/>
        </w:rPr>
        <w:t>ежведомственной комиссией приобретенных Администрацией Анадырского муниципального района в 2017 году жилых помещений по адресу: с. Канчалан, ул. Пионерская, дом №13, в целях признания их пригодными для проживания граждан и на предмет соответствия установленным требованиям (представлен</w:t>
      </w:r>
      <w:r w:rsidR="005D0729">
        <w:rPr>
          <w:rFonts w:ascii="Times New Roman" w:hAnsi="Times New Roman" w:cs="Times New Roman"/>
          <w:sz w:val="28"/>
          <w:szCs w:val="28"/>
        </w:rPr>
        <w:t>ы</w:t>
      </w:r>
      <w:r w:rsidRPr="0042049C">
        <w:rPr>
          <w:rFonts w:ascii="Times New Roman" w:hAnsi="Times New Roman" w:cs="Times New Roman"/>
          <w:sz w:val="28"/>
          <w:szCs w:val="28"/>
        </w:rPr>
        <w:t xml:space="preserve"> копия акта обследования и заключение Межведомственной комисси</w:t>
      </w:r>
      <w:r w:rsidR="005D0729">
        <w:rPr>
          <w:rFonts w:ascii="Times New Roman" w:hAnsi="Times New Roman" w:cs="Times New Roman"/>
          <w:sz w:val="28"/>
          <w:szCs w:val="28"/>
        </w:rPr>
        <w:t>и</w:t>
      </w:r>
      <w:r w:rsidRPr="0042049C">
        <w:rPr>
          <w:rFonts w:ascii="Times New Roman" w:hAnsi="Times New Roman" w:cs="Times New Roman"/>
          <w:sz w:val="28"/>
          <w:szCs w:val="28"/>
        </w:rPr>
        <w:t>, по результатам котор</w:t>
      </w:r>
      <w:r w:rsidR="005D0729">
        <w:rPr>
          <w:rFonts w:ascii="Times New Roman" w:hAnsi="Times New Roman" w:cs="Times New Roman"/>
          <w:sz w:val="28"/>
          <w:szCs w:val="28"/>
        </w:rPr>
        <w:t>ого</w:t>
      </w:r>
      <w:r w:rsidRPr="0042049C">
        <w:rPr>
          <w:rFonts w:ascii="Times New Roman" w:hAnsi="Times New Roman" w:cs="Times New Roman"/>
          <w:sz w:val="28"/>
          <w:szCs w:val="28"/>
        </w:rPr>
        <w:t xml:space="preserve"> жилые помещения признаны пригодными для постоянного проживания и отвечающим</w:t>
      </w:r>
      <w:r w:rsidR="005D0729">
        <w:rPr>
          <w:rFonts w:ascii="Times New Roman" w:hAnsi="Times New Roman" w:cs="Times New Roman"/>
          <w:sz w:val="28"/>
          <w:szCs w:val="28"/>
        </w:rPr>
        <w:t>и</w:t>
      </w:r>
      <w:r w:rsidRPr="0042049C">
        <w:rPr>
          <w:rFonts w:ascii="Times New Roman" w:hAnsi="Times New Roman" w:cs="Times New Roman"/>
          <w:sz w:val="28"/>
          <w:szCs w:val="28"/>
        </w:rPr>
        <w:t xml:space="preserve"> требованиям, предъявляемым к жилым помещениям).</w:t>
      </w:r>
    </w:p>
    <w:p w:rsidR="004C0292" w:rsidRPr="00C87A45" w:rsidRDefault="004C0292" w:rsidP="004C029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15F21" w:rsidRDefault="005D0729" w:rsidP="00414E35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15F21" w:rsidRPr="00414E35">
        <w:rPr>
          <w:rFonts w:ascii="Times New Roman" w:hAnsi="Times New Roman" w:cs="Times New Roman"/>
          <w:sz w:val="28"/>
          <w:szCs w:val="28"/>
        </w:rPr>
        <w:t>ыявленные нарушения устранены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 и в установленный срок</w:t>
      </w:r>
      <w:r w:rsidR="00315F21" w:rsidRPr="00414E35">
        <w:rPr>
          <w:rFonts w:ascii="Times New Roman" w:hAnsi="Times New Roman" w:cs="Times New Roman"/>
          <w:sz w:val="28"/>
          <w:szCs w:val="28"/>
        </w:rPr>
        <w:t xml:space="preserve">, что документально подтверждено.  В соответствии </w:t>
      </w:r>
      <w:r w:rsidR="00414E35">
        <w:rPr>
          <w:rFonts w:ascii="Times New Roman" w:hAnsi="Times New Roman" w:cs="Times New Roman"/>
          <w:sz w:val="28"/>
          <w:szCs w:val="28"/>
        </w:rPr>
        <w:t>со</w:t>
      </w:r>
      <w:r w:rsidR="00315F21" w:rsidRPr="00414E35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414E35">
        <w:rPr>
          <w:rFonts w:ascii="Times New Roman" w:hAnsi="Times New Roman" w:cs="Times New Roman"/>
          <w:sz w:val="28"/>
          <w:szCs w:val="28"/>
        </w:rPr>
        <w:t>ом</w:t>
      </w:r>
      <w:r w:rsidR="00315F21" w:rsidRPr="00414E35">
        <w:rPr>
          <w:rFonts w:ascii="Times New Roman" w:hAnsi="Times New Roman" w:cs="Times New Roman"/>
          <w:sz w:val="28"/>
          <w:szCs w:val="28"/>
        </w:rPr>
        <w:t xml:space="preserve"> внешнего государственного финансового контроля (СВГФК) «Контроль реализации результатов контрольных и экспертно-аналитических мероприятий», Коллегией Счетной палаты Чукотского автономного округа </w:t>
      </w:r>
      <w:r w:rsidR="0042049C">
        <w:rPr>
          <w:rFonts w:ascii="Times New Roman" w:hAnsi="Times New Roman" w:cs="Times New Roman"/>
          <w:sz w:val="28"/>
          <w:szCs w:val="28"/>
        </w:rPr>
        <w:t xml:space="preserve">(протокол от 7 мая 2018 года №11) </w:t>
      </w:r>
      <w:r w:rsidR="00315F21" w:rsidRPr="00414E35">
        <w:rPr>
          <w:rFonts w:ascii="Times New Roman" w:hAnsi="Times New Roman" w:cs="Times New Roman"/>
          <w:sz w:val="28"/>
          <w:szCs w:val="28"/>
        </w:rPr>
        <w:t>принято решение о снятии с контроля Представлени</w:t>
      </w:r>
      <w:r w:rsidR="00414E35" w:rsidRPr="00414E35">
        <w:rPr>
          <w:rFonts w:ascii="Times New Roman" w:hAnsi="Times New Roman" w:cs="Times New Roman"/>
          <w:sz w:val="28"/>
          <w:szCs w:val="28"/>
        </w:rPr>
        <w:t>й</w:t>
      </w:r>
      <w:r w:rsidR="00315F21" w:rsidRPr="00414E35">
        <w:rPr>
          <w:rFonts w:ascii="Times New Roman" w:hAnsi="Times New Roman" w:cs="Times New Roman"/>
          <w:sz w:val="28"/>
          <w:szCs w:val="28"/>
        </w:rPr>
        <w:t xml:space="preserve"> Счетной палаты Чукотского автономного округа от </w:t>
      </w:r>
      <w:r w:rsidR="0042049C">
        <w:rPr>
          <w:rFonts w:ascii="Times New Roman" w:hAnsi="Times New Roman" w:cs="Times New Roman"/>
          <w:sz w:val="28"/>
          <w:szCs w:val="28"/>
        </w:rPr>
        <w:t>6 марта</w:t>
      </w:r>
      <w:r w:rsidR="00315F21" w:rsidRPr="00414E35">
        <w:rPr>
          <w:rFonts w:ascii="Times New Roman" w:hAnsi="Times New Roman" w:cs="Times New Roman"/>
          <w:sz w:val="28"/>
          <w:szCs w:val="28"/>
        </w:rPr>
        <w:t xml:space="preserve"> 2017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14E35" w:rsidRPr="00414E35">
        <w:rPr>
          <w:rFonts w:ascii="Times New Roman" w:hAnsi="Times New Roman" w:cs="Times New Roman"/>
          <w:sz w:val="28"/>
          <w:szCs w:val="28"/>
        </w:rPr>
        <w:t>2/п</w:t>
      </w:r>
      <w:r w:rsidR="00F74CC0">
        <w:rPr>
          <w:rFonts w:ascii="Times New Roman" w:hAnsi="Times New Roman" w:cs="Times New Roman"/>
          <w:sz w:val="28"/>
          <w:szCs w:val="28"/>
        </w:rPr>
        <w:t xml:space="preserve">, </w:t>
      </w:r>
      <w:r w:rsidR="00F74CC0" w:rsidRPr="00414E35">
        <w:rPr>
          <w:rFonts w:ascii="Times New Roman" w:hAnsi="Times New Roman" w:cs="Times New Roman"/>
          <w:sz w:val="28"/>
          <w:szCs w:val="28"/>
        </w:rPr>
        <w:t>направленн</w:t>
      </w:r>
      <w:r w:rsidR="00F74CC0">
        <w:rPr>
          <w:rFonts w:ascii="Times New Roman" w:hAnsi="Times New Roman" w:cs="Times New Roman"/>
          <w:sz w:val="28"/>
          <w:szCs w:val="28"/>
        </w:rPr>
        <w:t>ого</w:t>
      </w:r>
      <w:r w:rsidR="00F74CC0" w:rsidRPr="00414E35">
        <w:rPr>
          <w:rFonts w:ascii="Times New Roman" w:hAnsi="Times New Roman" w:cs="Times New Roman"/>
          <w:sz w:val="28"/>
          <w:szCs w:val="28"/>
        </w:rPr>
        <w:t xml:space="preserve"> в  </w:t>
      </w:r>
      <w:r w:rsidR="00F74CC0" w:rsidRPr="00414E3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промышленной и сельскохозяйственной политики Чукотского автономного округа</w:t>
      </w:r>
      <w:r w:rsidR="00F74C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4CC0">
        <w:rPr>
          <w:rFonts w:ascii="Times New Roman" w:hAnsi="Times New Roman" w:cs="Times New Roman"/>
          <w:sz w:val="28"/>
          <w:szCs w:val="28"/>
        </w:rPr>
        <w:t xml:space="preserve"> и от </w:t>
      </w:r>
      <w:r w:rsidR="0042049C">
        <w:rPr>
          <w:rFonts w:ascii="Times New Roman" w:hAnsi="Times New Roman" w:cs="Times New Roman"/>
          <w:sz w:val="28"/>
          <w:szCs w:val="28"/>
        </w:rPr>
        <w:t>6 марта</w:t>
      </w:r>
      <w:r w:rsidR="0042049C" w:rsidRPr="00414E35">
        <w:rPr>
          <w:rFonts w:ascii="Times New Roman" w:hAnsi="Times New Roman" w:cs="Times New Roman"/>
          <w:sz w:val="28"/>
          <w:szCs w:val="28"/>
        </w:rPr>
        <w:t xml:space="preserve"> 2017 года  </w:t>
      </w:r>
      <w:r w:rsidR="00315F21" w:rsidRPr="00414E35">
        <w:rPr>
          <w:rFonts w:ascii="Times New Roman" w:hAnsi="Times New Roman" w:cs="Times New Roman"/>
          <w:sz w:val="28"/>
          <w:szCs w:val="28"/>
        </w:rPr>
        <w:t>№</w:t>
      </w:r>
      <w:r w:rsidR="0042049C">
        <w:rPr>
          <w:rFonts w:ascii="Times New Roman" w:hAnsi="Times New Roman" w:cs="Times New Roman"/>
          <w:sz w:val="28"/>
          <w:szCs w:val="28"/>
        </w:rPr>
        <w:t>3</w:t>
      </w:r>
      <w:r w:rsidR="00315F21" w:rsidRPr="00414E3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15F21" w:rsidRPr="00414E3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15F21" w:rsidRPr="00414E35">
        <w:rPr>
          <w:rFonts w:ascii="Times New Roman" w:hAnsi="Times New Roman" w:cs="Times New Roman"/>
          <w:sz w:val="28"/>
          <w:szCs w:val="28"/>
        </w:rPr>
        <w:t>, направленн</w:t>
      </w:r>
      <w:r w:rsidR="00F74CC0">
        <w:rPr>
          <w:rFonts w:ascii="Times New Roman" w:hAnsi="Times New Roman" w:cs="Times New Roman"/>
          <w:sz w:val="28"/>
          <w:szCs w:val="28"/>
        </w:rPr>
        <w:t>ого в</w:t>
      </w:r>
      <w:r w:rsidR="00CB5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42049C" w:rsidRPr="00420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49C" w:rsidRPr="0042049C">
        <w:rPr>
          <w:rFonts w:ascii="Times New Roman" w:hAnsi="Times New Roman" w:cs="Times New Roman"/>
          <w:sz w:val="28"/>
          <w:szCs w:val="28"/>
        </w:rPr>
        <w:t>Анадырского</w:t>
      </w:r>
      <w:proofErr w:type="spellEnd"/>
      <w:r w:rsidR="0042049C" w:rsidRPr="0042049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315F21" w:rsidRPr="00414E35">
        <w:rPr>
          <w:rFonts w:ascii="Times New Roman" w:hAnsi="Times New Roman" w:cs="Times New Roman"/>
          <w:sz w:val="28"/>
          <w:szCs w:val="28"/>
        </w:rPr>
        <w:t>.</w:t>
      </w:r>
    </w:p>
    <w:p w:rsidR="00311969" w:rsidRDefault="00311969" w:rsidP="00916A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11969" w:rsidSect="005E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56C60"/>
    <w:multiLevelType w:val="hybridMultilevel"/>
    <w:tmpl w:val="950E9D7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802D5"/>
    <w:rsid w:val="000027FF"/>
    <w:rsid w:val="00041263"/>
    <w:rsid w:val="00091EE8"/>
    <w:rsid w:val="000E5186"/>
    <w:rsid w:val="00126795"/>
    <w:rsid w:val="00130C21"/>
    <w:rsid w:val="00181B3C"/>
    <w:rsid w:val="001C6C8C"/>
    <w:rsid w:val="00260E96"/>
    <w:rsid w:val="002653BE"/>
    <w:rsid w:val="0028098C"/>
    <w:rsid w:val="0029389B"/>
    <w:rsid w:val="002C4957"/>
    <w:rsid w:val="002C56D7"/>
    <w:rsid w:val="002D78CF"/>
    <w:rsid w:val="00311969"/>
    <w:rsid w:val="00315F21"/>
    <w:rsid w:val="00325CE4"/>
    <w:rsid w:val="003440D7"/>
    <w:rsid w:val="003668BF"/>
    <w:rsid w:val="0039345A"/>
    <w:rsid w:val="00400A21"/>
    <w:rsid w:val="00413301"/>
    <w:rsid w:val="00414E35"/>
    <w:rsid w:val="0042049C"/>
    <w:rsid w:val="004211C7"/>
    <w:rsid w:val="0049292E"/>
    <w:rsid w:val="004C0292"/>
    <w:rsid w:val="004C280C"/>
    <w:rsid w:val="004E0306"/>
    <w:rsid w:val="004F7817"/>
    <w:rsid w:val="00523BA2"/>
    <w:rsid w:val="00531FC9"/>
    <w:rsid w:val="00567FE0"/>
    <w:rsid w:val="00584A17"/>
    <w:rsid w:val="005A57A6"/>
    <w:rsid w:val="005C35C8"/>
    <w:rsid w:val="005D0729"/>
    <w:rsid w:val="005E7ECC"/>
    <w:rsid w:val="00626D3A"/>
    <w:rsid w:val="006421CF"/>
    <w:rsid w:val="00651B3D"/>
    <w:rsid w:val="00651F52"/>
    <w:rsid w:val="006837D3"/>
    <w:rsid w:val="006E1921"/>
    <w:rsid w:val="00723FE3"/>
    <w:rsid w:val="007318DC"/>
    <w:rsid w:val="007707B6"/>
    <w:rsid w:val="007A6676"/>
    <w:rsid w:val="007C3C63"/>
    <w:rsid w:val="007D4990"/>
    <w:rsid w:val="007E5E92"/>
    <w:rsid w:val="008032B6"/>
    <w:rsid w:val="0082235F"/>
    <w:rsid w:val="008557B4"/>
    <w:rsid w:val="00905A20"/>
    <w:rsid w:val="00910751"/>
    <w:rsid w:val="00916AA7"/>
    <w:rsid w:val="009A01CC"/>
    <w:rsid w:val="009B4897"/>
    <w:rsid w:val="009B5C25"/>
    <w:rsid w:val="00A124F5"/>
    <w:rsid w:val="00A165AA"/>
    <w:rsid w:val="00A16604"/>
    <w:rsid w:val="00A21B17"/>
    <w:rsid w:val="00A450D5"/>
    <w:rsid w:val="00A65040"/>
    <w:rsid w:val="00AE71A5"/>
    <w:rsid w:val="00B377DB"/>
    <w:rsid w:val="00B64048"/>
    <w:rsid w:val="00B70F51"/>
    <w:rsid w:val="00BA19F5"/>
    <w:rsid w:val="00BA6A11"/>
    <w:rsid w:val="00BC2024"/>
    <w:rsid w:val="00BD1B4F"/>
    <w:rsid w:val="00BE2244"/>
    <w:rsid w:val="00C017CB"/>
    <w:rsid w:val="00C11433"/>
    <w:rsid w:val="00C26961"/>
    <w:rsid w:val="00CA6AB7"/>
    <w:rsid w:val="00CB57C1"/>
    <w:rsid w:val="00CC19A4"/>
    <w:rsid w:val="00CE32E0"/>
    <w:rsid w:val="00CF587D"/>
    <w:rsid w:val="00D25766"/>
    <w:rsid w:val="00D25C94"/>
    <w:rsid w:val="00D355C5"/>
    <w:rsid w:val="00D557CB"/>
    <w:rsid w:val="00D56A8B"/>
    <w:rsid w:val="00D57775"/>
    <w:rsid w:val="00DA14A3"/>
    <w:rsid w:val="00DB1026"/>
    <w:rsid w:val="00DC6B3D"/>
    <w:rsid w:val="00DD33D5"/>
    <w:rsid w:val="00E17509"/>
    <w:rsid w:val="00EC06B1"/>
    <w:rsid w:val="00EC0D78"/>
    <w:rsid w:val="00EE34ED"/>
    <w:rsid w:val="00EF155A"/>
    <w:rsid w:val="00EF22E6"/>
    <w:rsid w:val="00F30CF7"/>
    <w:rsid w:val="00F37B53"/>
    <w:rsid w:val="00F5462F"/>
    <w:rsid w:val="00F74CC0"/>
    <w:rsid w:val="00F802D5"/>
    <w:rsid w:val="00FE1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C0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basedOn w:val="a0"/>
    <w:link w:val="ConsPlusNormal"/>
    <w:locked/>
    <w:rsid w:val="00EC06B1"/>
    <w:rPr>
      <w:rFonts w:ascii="Times New Roman" w:hAnsi="Times New Roman" w:cs="Times New Roman"/>
      <w:b/>
      <w:bCs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9B5C2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B5C25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15">
    <w:name w:val="Font Style15"/>
    <w:uiPriority w:val="99"/>
    <w:rsid w:val="00916AA7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Цветовое выделение"/>
    <w:uiPriority w:val="99"/>
    <w:rsid w:val="00B64048"/>
    <w:rPr>
      <w:b/>
      <w:bCs/>
      <w:color w:val="26282F"/>
    </w:rPr>
  </w:style>
  <w:style w:type="paragraph" w:styleId="a6">
    <w:name w:val="Balloon Text"/>
    <w:basedOn w:val="a"/>
    <w:link w:val="a7"/>
    <w:uiPriority w:val="99"/>
    <w:semiHidden/>
    <w:unhideWhenUsed/>
    <w:rsid w:val="00EE3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3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D8FE86-90B2-406D-A57B-F0064C69D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Николаюк</dc:creator>
  <cp:keywords/>
  <dc:description/>
  <cp:lastModifiedBy>admin</cp:lastModifiedBy>
  <cp:revision>9</cp:revision>
  <cp:lastPrinted>2018-05-10T21:24:00Z</cp:lastPrinted>
  <dcterms:created xsi:type="dcterms:W3CDTF">2018-05-10T04:17:00Z</dcterms:created>
  <dcterms:modified xsi:type="dcterms:W3CDTF">2018-05-10T22:25:00Z</dcterms:modified>
</cp:coreProperties>
</file>