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C4C" w:rsidRDefault="00EC3C4C" w:rsidP="00EC3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78C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Совета контрольно-счетных органов </w:t>
      </w:r>
    </w:p>
    <w:p w:rsidR="00EC3C4C" w:rsidRDefault="00EC3C4C" w:rsidP="00EC3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78C">
        <w:rPr>
          <w:rFonts w:ascii="Times New Roman" w:hAnsi="Times New Roman" w:cs="Times New Roman"/>
          <w:b/>
          <w:sz w:val="28"/>
          <w:szCs w:val="28"/>
        </w:rPr>
        <w:t>Чукотского автономного округа за 2019 год</w:t>
      </w:r>
    </w:p>
    <w:p w:rsidR="00EC3C4C" w:rsidRDefault="00EC3C4C" w:rsidP="00EC3C4C">
      <w:pPr>
        <w:pStyle w:val="a7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EC3C4C" w:rsidRPr="00B5621E" w:rsidRDefault="00EC3C4C" w:rsidP="00EC3C4C">
      <w:pPr>
        <w:pStyle w:val="a7"/>
        <w:numPr>
          <w:ilvl w:val="0"/>
          <w:numId w:val="8"/>
        </w:numPr>
        <w:tabs>
          <w:tab w:val="left" w:pos="1134"/>
        </w:tabs>
        <w:spacing w:line="259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C3C4C" w:rsidRDefault="00EC3C4C" w:rsidP="001A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578C">
        <w:rPr>
          <w:rFonts w:ascii="Times New Roman" w:hAnsi="Times New Roman" w:cs="Times New Roman"/>
          <w:sz w:val="28"/>
          <w:szCs w:val="28"/>
        </w:rPr>
        <w:t xml:space="preserve">Совет контрольно-счетных органов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1C57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 Совет КСО) </w:t>
      </w:r>
      <w:r w:rsidRPr="0011578C">
        <w:rPr>
          <w:rFonts w:ascii="Times New Roman" w:eastAsia="Times New Roman" w:hAnsi="Times New Roman" w:cs="Times New Roman"/>
          <w:sz w:val="28"/>
          <w:szCs w:val="28"/>
        </w:rPr>
        <w:t>является совещательным органом, созданным в целях повышения качества контрольной и экспертно-аналитической деятельности, эффективности внешнего государственного и муниципального финансового контроля в рамках организации взаимодействия между Счетной палатой Чукотского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Счетная палата)</w:t>
      </w:r>
      <w:r w:rsidRPr="0011578C">
        <w:rPr>
          <w:rFonts w:ascii="Times New Roman" w:eastAsia="Times New Roman" w:hAnsi="Times New Roman" w:cs="Times New Roman"/>
          <w:sz w:val="28"/>
          <w:szCs w:val="28"/>
        </w:rPr>
        <w:t xml:space="preserve"> и контрольно-счетными органами муниципальных образований Чукотского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МКСО).</w:t>
      </w:r>
    </w:p>
    <w:p w:rsidR="00EC3C4C" w:rsidRDefault="00EC3C4C" w:rsidP="001A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2019 год</w:t>
      </w:r>
      <w:r w:rsidR="00D32C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Совет КСО осуществлял свою деятельность в соответствии с Планом работы Совета КСО на 2019 год.</w:t>
      </w:r>
      <w:r>
        <w:rPr>
          <w:rStyle w:val="afd"/>
          <w:rFonts w:ascii="Times New Roman" w:hAnsi="Times New Roman" w:cs="Times New Roman"/>
          <w:sz w:val="28"/>
          <w:szCs w:val="28"/>
        </w:rPr>
        <w:footnoteReference w:id="1"/>
      </w:r>
      <w:bookmarkStart w:id="0" w:name="_GoBack"/>
      <w:bookmarkEnd w:id="0"/>
    </w:p>
    <w:p w:rsidR="00EC3C4C" w:rsidRPr="008679C7" w:rsidRDefault="00EC3C4C" w:rsidP="001A0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79C7">
        <w:rPr>
          <w:rFonts w:ascii="Times New Roman" w:hAnsi="Times New Roman" w:cs="Times New Roman"/>
          <w:sz w:val="28"/>
          <w:szCs w:val="28"/>
        </w:rPr>
        <w:t xml:space="preserve">26 февраля 2019 года состоялось Совместное заседание Президиума и Совета КСО Чукотского автономного округа на базе Счетной палаты с </w:t>
      </w:r>
      <w:r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Pr="008679C7">
        <w:rPr>
          <w:rFonts w:ascii="Times New Roman" w:hAnsi="Times New Roman" w:cs="Times New Roman"/>
          <w:sz w:val="28"/>
          <w:szCs w:val="28"/>
        </w:rPr>
        <w:t>представителя Думы Чукотского автономного округа, Председателей пяти муниципальных контрольно-счетных органов Чукотского автономного округа, аудиторов Счетной палаты Чукотского автономного округа. На совместном заседании были подведены основные итоги работы контрольно-счетных органов муниципальных образований Чукотского автономного округа за 2018 год и поставлены задачи на 2019 год в сфере внешнего финансового государственного (муниципального) контроля на территории Чукотского автономного округа. Состоялся обмен опытом в практике осуществления Счетной палатой Чукотского автономного округа, контрольно-счетными органами муниципальных образований округа полномочий в сфере противодействия коррупции, аудита в сфере закупок,  применении классификатора нарушений, выявляемых в ходе внешнего государственного контроля (аудита) и размещении результатов работы контрольно-счетного органа в сети «Интернет» на отдельных разделах официальных сайтов соответствующих муниципальных образований. По результатам рассмотренных вопросов контрольно-счетным органам Чукотского автономного округа даны соответствующие протокольные поручения.</w:t>
      </w:r>
    </w:p>
    <w:p w:rsidR="00EC3C4C" w:rsidRDefault="00EC3C4C" w:rsidP="001A0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2019 года состоялось заочное заседание Совета КСО, по результатам которого Положение о Совете контрольно-счетных органов Чукотского автономного округа принято в новой редакции.</w:t>
      </w:r>
    </w:p>
    <w:p w:rsidR="00B535B5" w:rsidRPr="00FA7F5E" w:rsidRDefault="00605E11" w:rsidP="00FA7F5E">
      <w:pPr>
        <w:pStyle w:val="Default"/>
        <w:spacing w:before="240"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FA7F5E">
        <w:rPr>
          <w:b/>
          <w:bCs/>
          <w:color w:val="auto"/>
          <w:sz w:val="28"/>
          <w:szCs w:val="28"/>
          <w:lang w:val="en-US"/>
        </w:rPr>
        <w:t>II</w:t>
      </w:r>
      <w:r w:rsidRPr="00FA7F5E">
        <w:rPr>
          <w:b/>
          <w:bCs/>
          <w:color w:val="auto"/>
          <w:sz w:val="28"/>
          <w:szCs w:val="28"/>
        </w:rPr>
        <w:t>.</w:t>
      </w:r>
      <w:r w:rsidRPr="00FA7F5E">
        <w:rPr>
          <w:b/>
          <w:bCs/>
          <w:color w:val="auto"/>
          <w:sz w:val="28"/>
          <w:szCs w:val="28"/>
          <w:lang w:val="en-US"/>
        </w:rPr>
        <w:t> </w:t>
      </w:r>
      <w:r w:rsidR="00B535B5" w:rsidRPr="00FA7F5E">
        <w:rPr>
          <w:b/>
          <w:bCs/>
          <w:color w:val="auto"/>
          <w:sz w:val="28"/>
          <w:szCs w:val="28"/>
        </w:rPr>
        <w:t xml:space="preserve">Основные результаты контрольной и экспертно-аналитической деятельности </w:t>
      </w:r>
      <w:r w:rsidR="00C36C84">
        <w:rPr>
          <w:b/>
          <w:bCs/>
          <w:color w:val="auto"/>
          <w:sz w:val="28"/>
          <w:szCs w:val="28"/>
        </w:rPr>
        <w:t>муниципальных контрольно-счетных органов Чукотского автономного округа</w:t>
      </w:r>
    </w:p>
    <w:p w:rsidR="00193BAF" w:rsidRDefault="00B535B5" w:rsidP="001A0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BC">
        <w:rPr>
          <w:rFonts w:ascii="Times New Roman" w:hAnsi="Times New Roman" w:cs="Times New Roman"/>
          <w:sz w:val="28"/>
          <w:szCs w:val="28"/>
        </w:rPr>
        <w:t>В 201</w:t>
      </w:r>
      <w:r w:rsidR="00A24619" w:rsidRPr="002470BC">
        <w:rPr>
          <w:rFonts w:ascii="Times New Roman" w:hAnsi="Times New Roman" w:cs="Times New Roman"/>
          <w:sz w:val="28"/>
          <w:szCs w:val="28"/>
        </w:rPr>
        <w:t>9</w:t>
      </w:r>
      <w:r w:rsidRPr="002470B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26DA9">
        <w:rPr>
          <w:rFonts w:ascii="Times New Roman" w:hAnsi="Times New Roman" w:cs="Times New Roman"/>
          <w:sz w:val="28"/>
          <w:szCs w:val="28"/>
        </w:rPr>
        <w:t xml:space="preserve">МКСО проведено </w:t>
      </w:r>
      <w:r w:rsidR="00126DA9">
        <w:rPr>
          <w:rFonts w:ascii="Times New Roman" w:hAnsi="Times New Roman" w:cs="Times New Roman"/>
          <w:bCs/>
          <w:sz w:val="28"/>
          <w:szCs w:val="28"/>
        </w:rPr>
        <w:t>121</w:t>
      </w:r>
      <w:r w:rsidRPr="00247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0BC">
        <w:rPr>
          <w:rFonts w:ascii="Times New Roman" w:hAnsi="Times New Roman" w:cs="Times New Roman"/>
          <w:sz w:val="28"/>
          <w:szCs w:val="28"/>
        </w:rPr>
        <w:t>мероприяти</w:t>
      </w:r>
      <w:r w:rsidR="00126DA9">
        <w:rPr>
          <w:rFonts w:ascii="Times New Roman" w:hAnsi="Times New Roman" w:cs="Times New Roman"/>
          <w:sz w:val="28"/>
          <w:szCs w:val="28"/>
        </w:rPr>
        <w:t>е</w:t>
      </w:r>
      <w:r w:rsidR="00C3263B">
        <w:rPr>
          <w:rFonts w:ascii="Times New Roman" w:hAnsi="Times New Roman" w:cs="Times New Roman"/>
          <w:sz w:val="28"/>
          <w:szCs w:val="28"/>
        </w:rPr>
        <w:t xml:space="preserve"> (</w:t>
      </w:r>
      <w:r w:rsidR="00126DA9">
        <w:rPr>
          <w:rFonts w:ascii="Times New Roman" w:hAnsi="Times New Roman" w:cs="Times New Roman"/>
          <w:sz w:val="28"/>
          <w:szCs w:val="28"/>
        </w:rPr>
        <w:t>33</w:t>
      </w:r>
      <w:r w:rsidR="00FA7F5E" w:rsidRPr="002470BC">
        <w:rPr>
          <w:rFonts w:ascii="Times New Roman" w:hAnsi="Times New Roman" w:cs="Times New Roman"/>
          <w:sz w:val="28"/>
          <w:szCs w:val="28"/>
        </w:rPr>
        <w:t> </w:t>
      </w:r>
      <w:r w:rsidRPr="002470BC">
        <w:rPr>
          <w:rFonts w:ascii="Times New Roman" w:hAnsi="Times New Roman" w:cs="Times New Roman"/>
          <w:sz w:val="28"/>
          <w:szCs w:val="28"/>
        </w:rPr>
        <w:t>контрольных и</w:t>
      </w:r>
      <w:r w:rsidR="002D102D" w:rsidRPr="002470BC">
        <w:rPr>
          <w:rFonts w:ascii="Times New Roman" w:hAnsi="Times New Roman" w:cs="Times New Roman"/>
          <w:sz w:val="28"/>
          <w:szCs w:val="28"/>
        </w:rPr>
        <w:t xml:space="preserve"> </w:t>
      </w:r>
      <w:r w:rsidR="00126DA9">
        <w:rPr>
          <w:rFonts w:ascii="Times New Roman" w:hAnsi="Times New Roman" w:cs="Times New Roman"/>
          <w:sz w:val="28"/>
          <w:szCs w:val="28"/>
        </w:rPr>
        <w:t>88</w:t>
      </w:r>
      <w:r w:rsidR="009E74DD">
        <w:rPr>
          <w:rFonts w:ascii="Times New Roman" w:hAnsi="Times New Roman" w:cs="Times New Roman"/>
          <w:sz w:val="28"/>
          <w:szCs w:val="28"/>
        </w:rPr>
        <w:t> </w:t>
      </w:r>
      <w:r w:rsidR="002D102D" w:rsidRPr="002470BC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="00C3263B">
        <w:rPr>
          <w:rFonts w:ascii="Times New Roman" w:hAnsi="Times New Roman" w:cs="Times New Roman"/>
          <w:sz w:val="28"/>
          <w:szCs w:val="28"/>
        </w:rPr>
        <w:t>)</w:t>
      </w:r>
      <w:r w:rsidR="00126DA9">
        <w:rPr>
          <w:rFonts w:ascii="Times New Roman" w:hAnsi="Times New Roman" w:cs="Times New Roman"/>
          <w:sz w:val="28"/>
          <w:szCs w:val="28"/>
        </w:rPr>
        <w:t xml:space="preserve">. 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МКСО в ходе реализации полномочий по </w:t>
      </w:r>
      <w:r w:rsidR="00193BAF" w:rsidRPr="00193BA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финансово-экономической экспертизы </w:t>
      </w:r>
      <w:r w:rsidR="00193BAF" w:rsidRPr="00193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проектов муниципальных правовых актов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, в части, касающейся расходных обязательств </w:t>
      </w:r>
      <w:r w:rsidR="00193B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93BAF">
        <w:rPr>
          <w:rFonts w:ascii="Times New Roman" w:hAnsi="Times New Roman" w:cs="Times New Roman"/>
          <w:sz w:val="28"/>
          <w:szCs w:val="28"/>
        </w:rPr>
        <w:t>муниципальных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 программ, проведен</w:t>
      </w:r>
      <w:r w:rsidR="00193BAF">
        <w:rPr>
          <w:rFonts w:ascii="Times New Roman" w:hAnsi="Times New Roman" w:cs="Times New Roman"/>
          <w:sz w:val="28"/>
          <w:szCs w:val="28"/>
        </w:rPr>
        <w:t>о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 </w:t>
      </w:r>
      <w:r w:rsidR="00193BAF">
        <w:rPr>
          <w:rFonts w:ascii="Times New Roman" w:hAnsi="Times New Roman" w:cs="Times New Roman"/>
          <w:sz w:val="28"/>
          <w:szCs w:val="28"/>
        </w:rPr>
        <w:t>140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 экспертиз проектов </w:t>
      </w:r>
      <w:r w:rsidR="00193BAF">
        <w:rPr>
          <w:rFonts w:ascii="Times New Roman" w:hAnsi="Times New Roman" w:cs="Times New Roman"/>
          <w:sz w:val="28"/>
          <w:szCs w:val="28"/>
        </w:rPr>
        <w:t>муниципальных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 правовых актов, что почти </w:t>
      </w:r>
      <w:r w:rsidR="00193BAF">
        <w:rPr>
          <w:rFonts w:ascii="Times New Roman" w:hAnsi="Times New Roman" w:cs="Times New Roman"/>
          <w:sz w:val="28"/>
          <w:szCs w:val="28"/>
        </w:rPr>
        <w:t>на уровне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93BAF">
        <w:rPr>
          <w:rFonts w:ascii="Times New Roman" w:hAnsi="Times New Roman" w:cs="Times New Roman"/>
          <w:sz w:val="28"/>
          <w:szCs w:val="28"/>
        </w:rPr>
        <w:t>я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 2018</w:t>
      </w:r>
      <w:r w:rsidR="00B221AB">
        <w:rPr>
          <w:rFonts w:ascii="Times New Roman" w:hAnsi="Times New Roman" w:cs="Times New Roman"/>
          <w:sz w:val="28"/>
          <w:szCs w:val="28"/>
        </w:rPr>
        <w:t> </w:t>
      </w:r>
      <w:r w:rsidR="00193BAF" w:rsidRPr="00193BAF">
        <w:rPr>
          <w:rFonts w:ascii="Times New Roman" w:hAnsi="Times New Roman" w:cs="Times New Roman"/>
          <w:sz w:val="28"/>
          <w:szCs w:val="28"/>
        </w:rPr>
        <w:t>года (</w:t>
      </w:r>
      <w:r w:rsidR="00193BAF">
        <w:rPr>
          <w:rFonts w:ascii="Times New Roman" w:hAnsi="Times New Roman" w:cs="Times New Roman"/>
          <w:sz w:val="28"/>
          <w:szCs w:val="28"/>
        </w:rPr>
        <w:t>131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193BAF">
        <w:rPr>
          <w:rFonts w:ascii="Times New Roman" w:hAnsi="Times New Roman" w:cs="Times New Roman"/>
          <w:sz w:val="28"/>
          <w:szCs w:val="28"/>
        </w:rPr>
        <w:t>а</w:t>
      </w:r>
      <w:r w:rsidR="00193BAF" w:rsidRPr="00193BAF">
        <w:rPr>
          <w:rFonts w:ascii="Times New Roman" w:hAnsi="Times New Roman" w:cs="Times New Roman"/>
          <w:sz w:val="28"/>
          <w:szCs w:val="28"/>
        </w:rPr>
        <w:t>)</w:t>
      </w:r>
      <w:r w:rsidR="00193BAF">
        <w:rPr>
          <w:rFonts w:ascii="Times New Roman" w:hAnsi="Times New Roman" w:cs="Times New Roman"/>
          <w:sz w:val="28"/>
          <w:szCs w:val="28"/>
        </w:rPr>
        <w:t xml:space="preserve">. 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Приняты с учетом замечаний и предложений </w:t>
      </w:r>
      <w:r w:rsidR="00193BAF">
        <w:rPr>
          <w:rFonts w:ascii="Times New Roman" w:hAnsi="Times New Roman" w:cs="Times New Roman"/>
          <w:sz w:val="28"/>
          <w:szCs w:val="28"/>
        </w:rPr>
        <w:t>МКСО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 </w:t>
      </w:r>
      <w:r w:rsidR="00193BAF">
        <w:rPr>
          <w:rFonts w:ascii="Times New Roman" w:hAnsi="Times New Roman" w:cs="Times New Roman"/>
          <w:sz w:val="28"/>
          <w:szCs w:val="28"/>
        </w:rPr>
        <w:t>129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 </w:t>
      </w:r>
      <w:r w:rsidR="00193BAF">
        <w:rPr>
          <w:rFonts w:ascii="Times New Roman" w:hAnsi="Times New Roman" w:cs="Times New Roman"/>
          <w:sz w:val="28"/>
          <w:szCs w:val="28"/>
        </w:rPr>
        <w:t>муниципальных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 правовых актов или </w:t>
      </w:r>
      <w:r w:rsidR="00193BAF">
        <w:rPr>
          <w:rFonts w:ascii="Times New Roman" w:hAnsi="Times New Roman" w:cs="Times New Roman"/>
          <w:sz w:val="28"/>
          <w:szCs w:val="28"/>
        </w:rPr>
        <w:t>92</w:t>
      </w:r>
      <w:r w:rsidR="00193BAF" w:rsidRPr="00193BAF">
        <w:rPr>
          <w:rFonts w:ascii="Times New Roman" w:hAnsi="Times New Roman" w:cs="Times New Roman"/>
          <w:sz w:val="28"/>
          <w:szCs w:val="28"/>
        </w:rPr>
        <w:t>%</w:t>
      </w:r>
      <w:r w:rsidR="00193BAF">
        <w:rPr>
          <w:rFonts w:ascii="Times New Roman" w:hAnsi="Times New Roman" w:cs="Times New Roman"/>
          <w:sz w:val="28"/>
          <w:szCs w:val="28"/>
        </w:rPr>
        <w:t>.</w:t>
      </w:r>
      <w:r w:rsidR="00193BAF" w:rsidRPr="00193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AF" w:rsidRPr="00193BAF" w:rsidRDefault="00193BAF" w:rsidP="001A0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проведенных МКСО мероприятий за 2018-2019 годы отражена на рисунке 1</w:t>
      </w:r>
      <w:r w:rsidR="00DA773E">
        <w:rPr>
          <w:rFonts w:ascii="Times New Roman" w:hAnsi="Times New Roman" w:cs="Times New Roman"/>
          <w:sz w:val="28"/>
          <w:szCs w:val="28"/>
        </w:rPr>
        <w:t>, основные показатели МКСО за 2019 год - в</w:t>
      </w:r>
      <w:r w:rsidR="00B53103">
        <w:rPr>
          <w:rFonts w:ascii="Times New Roman" w:hAnsi="Times New Roman" w:cs="Times New Roman"/>
          <w:sz w:val="28"/>
          <w:szCs w:val="28"/>
        </w:rPr>
        <w:t xml:space="preserve"> </w:t>
      </w:r>
      <w:r w:rsidR="008C00F4">
        <w:rPr>
          <w:rFonts w:ascii="Times New Roman" w:hAnsi="Times New Roman" w:cs="Times New Roman"/>
          <w:sz w:val="28"/>
          <w:szCs w:val="28"/>
        </w:rPr>
        <w:t>таблице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03D" w:rsidRPr="008C00F4" w:rsidRDefault="00193BAF" w:rsidP="008C0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00F4">
        <w:rPr>
          <w:rFonts w:ascii="Times New Roman" w:hAnsi="Times New Roman" w:cs="Times New Roman"/>
          <w:sz w:val="24"/>
          <w:szCs w:val="24"/>
        </w:rPr>
        <w:t>единиц</w:t>
      </w:r>
    </w:p>
    <w:p w:rsidR="00193BAF" w:rsidRDefault="00193BAF" w:rsidP="00193BAF">
      <w:pPr>
        <w:spacing w:before="120"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651B22C" wp14:editId="72B4C2D4">
            <wp:extent cx="5237018" cy="1959428"/>
            <wp:effectExtent l="38100" t="57150" r="20955" b="222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3BAF" w:rsidRDefault="00193BAF" w:rsidP="008C00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0F4">
        <w:rPr>
          <w:rFonts w:ascii="Times New Roman" w:hAnsi="Times New Roman" w:cs="Times New Roman"/>
          <w:sz w:val="24"/>
          <w:szCs w:val="24"/>
        </w:rPr>
        <w:t>Рис</w:t>
      </w:r>
      <w:r w:rsidR="008F6098">
        <w:rPr>
          <w:rFonts w:ascii="Times New Roman" w:hAnsi="Times New Roman" w:cs="Times New Roman"/>
          <w:sz w:val="24"/>
          <w:szCs w:val="24"/>
        </w:rPr>
        <w:t>.</w:t>
      </w:r>
      <w:r w:rsidRPr="008C00F4">
        <w:rPr>
          <w:rFonts w:ascii="Times New Roman" w:hAnsi="Times New Roman" w:cs="Times New Roman"/>
          <w:sz w:val="24"/>
          <w:szCs w:val="24"/>
        </w:rPr>
        <w:t>1</w:t>
      </w:r>
    </w:p>
    <w:p w:rsidR="008C00F4" w:rsidRDefault="008C00F4" w:rsidP="008C00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5F4296" w:rsidRDefault="005F4296" w:rsidP="008C00F4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C00F4" w:rsidRPr="008C00F4" w:rsidRDefault="008C00F4" w:rsidP="008C00F4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  <w:gridCol w:w="1134"/>
      </w:tblGrid>
      <w:tr w:rsidR="008C00F4" w:rsidRPr="008C00F4" w:rsidTr="008C00F4">
        <w:trPr>
          <w:trHeight w:val="416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МКСО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Экспертно-аналитическая деятельность</w:t>
            </w:r>
          </w:p>
        </w:tc>
      </w:tr>
      <w:tr w:rsidR="008C00F4" w:rsidRPr="008C00F4" w:rsidTr="008C00F4">
        <w:trPr>
          <w:trHeight w:val="83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Объем проверенных средств,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млн.руб</w:t>
            </w:r>
            <w:proofErr w:type="spellEnd"/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ЭАМ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экспертиз МПА</w:t>
            </w:r>
          </w:p>
        </w:tc>
      </w:tr>
      <w:tr w:rsidR="008C00F4" w:rsidRPr="008C00F4" w:rsidTr="008C00F4">
        <w:trPr>
          <w:trHeight w:val="2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C00F4" w:rsidRPr="008C00F4" w:rsidTr="008C00F4">
        <w:trPr>
          <w:trHeight w:val="3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Контрольно-счётный отдел при Совете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Анадырь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8C00F4" w:rsidRPr="008C00F4" w:rsidTr="008C00F4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Контрольно-счетный орган Анадырского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8C00F4" w:rsidRPr="008C00F4" w:rsidTr="008C00F4">
        <w:trPr>
          <w:trHeight w:val="2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Счетная палата муниципального образования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Билибинский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</w:t>
            </w: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8C00F4" w:rsidRPr="008C00F4" w:rsidTr="008C00F4">
        <w:trPr>
          <w:trHeight w:val="3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Контрольно-счетная палата городского округа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Эгвекинот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8C00F4" w:rsidRPr="008C00F4" w:rsidTr="008C00F4">
        <w:trPr>
          <w:trHeight w:val="3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Счетная палата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Провиденского</w:t>
            </w:r>
            <w:proofErr w:type="spellEnd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C00F4" w:rsidRPr="008C00F4" w:rsidTr="008C00F4">
        <w:trPr>
          <w:trHeight w:val="3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Контрольно-счетная палата городского округа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Певек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8C00F4" w:rsidRPr="008C00F4" w:rsidTr="008C00F4">
        <w:trPr>
          <w:trHeight w:val="4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Контрольно-счетная палата муниципального образования Чукотский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C00F4" w:rsidRPr="008C00F4" w:rsidTr="008C00F4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F4" w:rsidRPr="008C00F4" w:rsidRDefault="008C00F4" w:rsidP="008C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0F4" w:rsidRPr="008C00F4" w:rsidRDefault="008C00F4" w:rsidP="008C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</w:tbl>
    <w:p w:rsidR="008C00F4" w:rsidRPr="00193BAF" w:rsidRDefault="008C00F4" w:rsidP="00193BAF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6CC5" w:rsidRDefault="003A7970" w:rsidP="001A010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отчетный год ме</w:t>
      </w:r>
      <w:r w:rsidR="002D102D" w:rsidRPr="00FA7F5E">
        <w:rPr>
          <w:color w:val="auto"/>
          <w:sz w:val="28"/>
          <w:szCs w:val="28"/>
        </w:rPr>
        <w:t xml:space="preserve">роприятиями были охвачены </w:t>
      </w:r>
      <w:r w:rsidR="00126DA9">
        <w:rPr>
          <w:color w:val="auto"/>
          <w:sz w:val="28"/>
          <w:szCs w:val="28"/>
        </w:rPr>
        <w:t>140</w:t>
      </w:r>
      <w:r w:rsidR="002D102D" w:rsidRPr="00FA7F5E">
        <w:rPr>
          <w:color w:val="auto"/>
          <w:sz w:val="28"/>
          <w:szCs w:val="28"/>
        </w:rPr>
        <w:t xml:space="preserve"> объект</w:t>
      </w:r>
      <w:r w:rsidR="00324B1D">
        <w:rPr>
          <w:color w:val="auto"/>
          <w:sz w:val="28"/>
          <w:szCs w:val="28"/>
        </w:rPr>
        <w:t>ов</w:t>
      </w:r>
      <w:r w:rsidR="002D102D" w:rsidRPr="00FA7F5E">
        <w:rPr>
          <w:color w:val="auto"/>
          <w:sz w:val="28"/>
          <w:szCs w:val="28"/>
        </w:rPr>
        <w:t xml:space="preserve">, в том числе: контрольными мероприятиями – </w:t>
      </w:r>
      <w:r w:rsidR="00126DA9">
        <w:rPr>
          <w:color w:val="auto"/>
          <w:sz w:val="28"/>
          <w:szCs w:val="28"/>
        </w:rPr>
        <w:t>49</w:t>
      </w:r>
      <w:r w:rsidR="002D102D" w:rsidRPr="00FA7F5E">
        <w:rPr>
          <w:color w:val="auto"/>
          <w:sz w:val="28"/>
          <w:szCs w:val="28"/>
        </w:rPr>
        <w:t xml:space="preserve"> объект</w:t>
      </w:r>
      <w:r w:rsidR="002B5E5A">
        <w:rPr>
          <w:color w:val="auto"/>
          <w:sz w:val="28"/>
          <w:szCs w:val="28"/>
        </w:rPr>
        <w:t>ов</w:t>
      </w:r>
      <w:r w:rsidR="002D102D" w:rsidRPr="00FA7F5E">
        <w:rPr>
          <w:color w:val="auto"/>
          <w:sz w:val="28"/>
          <w:szCs w:val="28"/>
        </w:rPr>
        <w:t>, экспертно-аналитическими</w:t>
      </w:r>
      <w:r w:rsidR="00257461">
        <w:rPr>
          <w:color w:val="auto"/>
          <w:sz w:val="28"/>
          <w:szCs w:val="28"/>
        </w:rPr>
        <w:t> </w:t>
      </w:r>
      <w:r w:rsidR="002D102D" w:rsidRPr="00FA7F5E">
        <w:rPr>
          <w:color w:val="auto"/>
          <w:sz w:val="28"/>
          <w:szCs w:val="28"/>
        </w:rPr>
        <w:t xml:space="preserve">– </w:t>
      </w:r>
      <w:r w:rsidR="003250B5">
        <w:rPr>
          <w:color w:val="auto"/>
          <w:sz w:val="28"/>
          <w:szCs w:val="28"/>
        </w:rPr>
        <w:t>91</w:t>
      </w:r>
      <w:r w:rsidR="002B5E5A">
        <w:rPr>
          <w:color w:val="auto"/>
          <w:sz w:val="28"/>
          <w:szCs w:val="28"/>
        </w:rPr>
        <w:t>.</w:t>
      </w:r>
      <w:r w:rsidR="005A123D" w:rsidRPr="00FA7F5E">
        <w:rPr>
          <w:color w:val="auto"/>
          <w:sz w:val="28"/>
          <w:szCs w:val="28"/>
        </w:rPr>
        <w:t xml:space="preserve"> Объем проверенных </w:t>
      </w:r>
      <w:r w:rsidR="00324B1D">
        <w:rPr>
          <w:color w:val="auto"/>
          <w:sz w:val="28"/>
          <w:szCs w:val="28"/>
        </w:rPr>
        <w:t xml:space="preserve">в ходе контрольных мероприятий </w:t>
      </w:r>
      <w:r w:rsidR="00324B1D" w:rsidRPr="00FA7F5E">
        <w:rPr>
          <w:color w:val="auto"/>
          <w:sz w:val="28"/>
          <w:szCs w:val="28"/>
        </w:rPr>
        <w:t xml:space="preserve">средств </w:t>
      </w:r>
      <w:r w:rsidR="005A123D" w:rsidRPr="00FA7F5E">
        <w:rPr>
          <w:color w:val="auto"/>
          <w:sz w:val="28"/>
          <w:szCs w:val="28"/>
        </w:rPr>
        <w:t xml:space="preserve">составил </w:t>
      </w:r>
      <w:r w:rsidR="003250B5">
        <w:rPr>
          <w:color w:val="auto"/>
          <w:sz w:val="28"/>
          <w:szCs w:val="28"/>
        </w:rPr>
        <w:t>2</w:t>
      </w:r>
      <w:r w:rsidR="008C00F4">
        <w:rPr>
          <w:color w:val="auto"/>
          <w:sz w:val="28"/>
          <w:szCs w:val="28"/>
        </w:rPr>
        <w:t> 466,3</w:t>
      </w:r>
      <w:r w:rsidR="00B83211" w:rsidRPr="00FA7F5E">
        <w:rPr>
          <w:color w:val="auto"/>
          <w:sz w:val="28"/>
          <w:szCs w:val="28"/>
        </w:rPr>
        <w:t xml:space="preserve"> млн.</w:t>
      </w:r>
      <w:r w:rsidR="00257461">
        <w:rPr>
          <w:color w:val="auto"/>
          <w:sz w:val="28"/>
          <w:szCs w:val="28"/>
        </w:rPr>
        <w:t xml:space="preserve"> </w:t>
      </w:r>
      <w:r w:rsidR="005A123D" w:rsidRPr="00FA7F5E">
        <w:rPr>
          <w:color w:val="auto"/>
          <w:sz w:val="28"/>
          <w:szCs w:val="28"/>
        </w:rPr>
        <w:t>рублей</w:t>
      </w:r>
      <w:r w:rsidR="00324B1D">
        <w:rPr>
          <w:color w:val="auto"/>
          <w:sz w:val="28"/>
          <w:szCs w:val="28"/>
        </w:rPr>
        <w:t>.</w:t>
      </w:r>
      <w:r w:rsidR="005A123D" w:rsidRPr="00FA7F5E">
        <w:rPr>
          <w:color w:val="auto"/>
          <w:sz w:val="28"/>
          <w:szCs w:val="28"/>
        </w:rPr>
        <w:t xml:space="preserve"> </w:t>
      </w:r>
    </w:p>
    <w:p w:rsidR="00FC6CC5" w:rsidRPr="00FA7F5E" w:rsidRDefault="005A123D" w:rsidP="001A010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7F5E">
        <w:rPr>
          <w:color w:val="auto"/>
          <w:sz w:val="28"/>
          <w:szCs w:val="28"/>
        </w:rPr>
        <w:t xml:space="preserve">Выявлено </w:t>
      </w:r>
      <w:r w:rsidR="003250B5">
        <w:rPr>
          <w:color w:val="auto"/>
          <w:sz w:val="28"/>
          <w:szCs w:val="28"/>
        </w:rPr>
        <w:t>39</w:t>
      </w:r>
      <w:r w:rsidR="00257461">
        <w:rPr>
          <w:color w:val="auto"/>
          <w:sz w:val="28"/>
          <w:szCs w:val="28"/>
        </w:rPr>
        <w:t>5</w:t>
      </w:r>
      <w:r w:rsidRPr="00FA7F5E">
        <w:rPr>
          <w:color w:val="auto"/>
          <w:sz w:val="28"/>
          <w:szCs w:val="28"/>
        </w:rPr>
        <w:t xml:space="preserve"> нарушени</w:t>
      </w:r>
      <w:r w:rsidR="003250B5">
        <w:rPr>
          <w:color w:val="auto"/>
          <w:sz w:val="28"/>
          <w:szCs w:val="28"/>
        </w:rPr>
        <w:t>й</w:t>
      </w:r>
      <w:r w:rsidRPr="00FA7F5E">
        <w:rPr>
          <w:color w:val="auto"/>
          <w:sz w:val="28"/>
          <w:szCs w:val="28"/>
        </w:rPr>
        <w:t xml:space="preserve"> </w:t>
      </w:r>
      <w:r w:rsidR="00975FEA" w:rsidRPr="00FA7F5E">
        <w:rPr>
          <w:color w:val="auto"/>
          <w:sz w:val="28"/>
          <w:szCs w:val="28"/>
        </w:rPr>
        <w:t xml:space="preserve">действующего законодательства </w:t>
      </w:r>
      <w:r w:rsidRPr="00FA7F5E">
        <w:rPr>
          <w:color w:val="auto"/>
          <w:sz w:val="28"/>
          <w:szCs w:val="28"/>
        </w:rPr>
        <w:t xml:space="preserve">на общую сумму </w:t>
      </w:r>
      <w:r w:rsidR="003250B5">
        <w:rPr>
          <w:color w:val="auto"/>
          <w:sz w:val="28"/>
          <w:szCs w:val="28"/>
        </w:rPr>
        <w:t>572,</w:t>
      </w:r>
      <w:r w:rsidR="00257461">
        <w:rPr>
          <w:color w:val="auto"/>
          <w:sz w:val="28"/>
          <w:szCs w:val="28"/>
        </w:rPr>
        <w:t>2</w:t>
      </w:r>
      <w:r w:rsidR="00B83211" w:rsidRPr="00FA7F5E">
        <w:rPr>
          <w:color w:val="auto"/>
          <w:sz w:val="28"/>
          <w:szCs w:val="28"/>
        </w:rPr>
        <w:t xml:space="preserve"> млн</w:t>
      </w:r>
      <w:r w:rsidRPr="00FA7F5E">
        <w:rPr>
          <w:color w:val="auto"/>
          <w:sz w:val="28"/>
          <w:szCs w:val="28"/>
        </w:rPr>
        <w:t>.</w:t>
      </w:r>
      <w:r w:rsidR="003250B5">
        <w:rPr>
          <w:color w:val="auto"/>
          <w:sz w:val="28"/>
          <w:szCs w:val="28"/>
        </w:rPr>
        <w:t xml:space="preserve"> </w:t>
      </w:r>
      <w:r w:rsidRPr="00FA7F5E">
        <w:rPr>
          <w:color w:val="auto"/>
          <w:sz w:val="28"/>
          <w:szCs w:val="28"/>
        </w:rPr>
        <w:t>рублей (</w:t>
      </w:r>
      <w:r w:rsidR="003250B5">
        <w:rPr>
          <w:color w:val="auto"/>
          <w:sz w:val="28"/>
          <w:szCs w:val="28"/>
        </w:rPr>
        <w:t>23,</w:t>
      </w:r>
      <w:r w:rsidR="003855E2">
        <w:rPr>
          <w:color w:val="auto"/>
          <w:sz w:val="28"/>
          <w:szCs w:val="28"/>
        </w:rPr>
        <w:t>2 </w:t>
      </w:r>
      <w:r w:rsidRPr="00FA7F5E">
        <w:rPr>
          <w:color w:val="auto"/>
          <w:sz w:val="28"/>
          <w:szCs w:val="28"/>
        </w:rPr>
        <w:t>% в объеме проверенных средств)</w:t>
      </w:r>
      <w:r w:rsidR="00FC6CC5">
        <w:rPr>
          <w:color w:val="auto"/>
          <w:sz w:val="28"/>
          <w:szCs w:val="28"/>
        </w:rPr>
        <w:t xml:space="preserve">. </w:t>
      </w:r>
      <w:r w:rsidR="00FC6CC5" w:rsidRPr="00FA7F5E">
        <w:rPr>
          <w:color w:val="auto"/>
          <w:sz w:val="28"/>
          <w:szCs w:val="28"/>
        </w:rPr>
        <w:t xml:space="preserve">Кроме того, </w:t>
      </w:r>
      <w:r w:rsidR="00FC6CC5">
        <w:rPr>
          <w:color w:val="auto"/>
          <w:sz w:val="28"/>
          <w:szCs w:val="28"/>
        </w:rPr>
        <w:t xml:space="preserve">в 2019 году пятью МКСО </w:t>
      </w:r>
      <w:r w:rsidR="00FC6CC5" w:rsidRPr="00FA7F5E">
        <w:rPr>
          <w:color w:val="auto"/>
          <w:sz w:val="28"/>
          <w:szCs w:val="28"/>
        </w:rPr>
        <w:t xml:space="preserve">установлено </w:t>
      </w:r>
      <w:r w:rsidR="00FC6CC5">
        <w:rPr>
          <w:color w:val="auto"/>
          <w:sz w:val="28"/>
          <w:szCs w:val="28"/>
        </w:rPr>
        <w:t>38</w:t>
      </w:r>
      <w:r w:rsidR="00FC6CC5" w:rsidRPr="00FA7F5E">
        <w:rPr>
          <w:color w:val="auto"/>
          <w:sz w:val="28"/>
          <w:szCs w:val="28"/>
        </w:rPr>
        <w:t xml:space="preserve"> фактов неэффективного использования </w:t>
      </w:r>
      <w:r w:rsidR="00FC6CC5" w:rsidRPr="00FA7F5E">
        <w:rPr>
          <w:color w:val="auto"/>
          <w:sz w:val="28"/>
          <w:szCs w:val="28"/>
        </w:rPr>
        <w:lastRenderedPageBreak/>
        <w:t xml:space="preserve">бюджетных средств на общую сумму </w:t>
      </w:r>
      <w:r w:rsidR="00FC6CC5">
        <w:rPr>
          <w:color w:val="auto"/>
          <w:sz w:val="28"/>
          <w:szCs w:val="28"/>
        </w:rPr>
        <w:t>58,3</w:t>
      </w:r>
      <w:r w:rsidR="00FC6CC5" w:rsidRPr="00FA7F5E">
        <w:rPr>
          <w:color w:val="auto"/>
          <w:sz w:val="28"/>
          <w:szCs w:val="28"/>
        </w:rPr>
        <w:t xml:space="preserve"> млн.</w:t>
      </w:r>
      <w:r w:rsidR="00FC6CC5">
        <w:rPr>
          <w:color w:val="auto"/>
          <w:sz w:val="28"/>
          <w:szCs w:val="28"/>
        </w:rPr>
        <w:t xml:space="preserve"> </w:t>
      </w:r>
      <w:r w:rsidR="00FC6CC5" w:rsidRPr="00FA7F5E">
        <w:rPr>
          <w:color w:val="auto"/>
          <w:sz w:val="28"/>
          <w:szCs w:val="28"/>
        </w:rPr>
        <w:t>рублей</w:t>
      </w:r>
      <w:r w:rsidR="00FC6CC5">
        <w:rPr>
          <w:color w:val="auto"/>
          <w:sz w:val="28"/>
          <w:szCs w:val="28"/>
        </w:rPr>
        <w:t xml:space="preserve"> (в 2018 году выявлено 17 фактов на общую сумму 32,7 млн. рублей). Установлен 1 факт нецелевого использования бюджетных средств в сумме 307,2 тыс. рублей </w:t>
      </w:r>
      <w:r w:rsidR="00FC6CC5">
        <w:rPr>
          <w:sz w:val="28"/>
          <w:szCs w:val="28"/>
        </w:rPr>
        <w:t>(Контрольно-счетный отдел при Совете депутатов ГО Анадырь).</w:t>
      </w:r>
    </w:p>
    <w:p w:rsidR="00FC6CC5" w:rsidRDefault="00FC6CC5" w:rsidP="001A010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Данные о выявленных нарушениях и неэффективном использовании бюджетных средств в разрезе МКСО приведены в таблице №2</w:t>
      </w:r>
      <w:r w:rsidR="003250B5">
        <w:rPr>
          <w:color w:val="auto"/>
          <w:sz w:val="28"/>
          <w:szCs w:val="28"/>
        </w:rPr>
        <w:t xml:space="preserve">. </w:t>
      </w:r>
    </w:p>
    <w:p w:rsidR="00FC6CC5" w:rsidRDefault="00FC6CC5" w:rsidP="00FA7F5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Таблица №2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  <w:gridCol w:w="1134"/>
      </w:tblGrid>
      <w:tr w:rsidR="00FC6CC5" w:rsidRPr="008C00F4" w:rsidTr="00C75080">
        <w:trPr>
          <w:trHeight w:val="416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МКСО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Выявлено нарушений и недостатков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Неэффективное использование бюджетных средств</w:t>
            </w:r>
          </w:p>
        </w:tc>
      </w:tr>
      <w:tr w:rsidR="00FC6CC5" w:rsidRPr="008C00F4" w:rsidTr="00FC6CC5">
        <w:trPr>
          <w:trHeight w:val="552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</w:t>
            </w: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млн.руб</w:t>
            </w:r>
            <w:proofErr w:type="spellEnd"/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</w:t>
            </w: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млн.руб</w:t>
            </w:r>
            <w:proofErr w:type="spellEnd"/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C6CC5" w:rsidRPr="008C00F4" w:rsidTr="00C75080">
        <w:trPr>
          <w:trHeight w:val="2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FC6CC5" w:rsidRPr="008C00F4" w:rsidTr="00C75080">
        <w:trPr>
          <w:trHeight w:val="3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Контрольно-счётный отдел при Совете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Анадырь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47,1</w:t>
            </w:r>
          </w:p>
        </w:tc>
      </w:tr>
      <w:tr w:rsidR="00FC6CC5" w:rsidRPr="008C00F4" w:rsidTr="00C75080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Контрольно-счетный орган Анадырского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C6CC5" w:rsidRPr="008C00F4" w:rsidTr="00C75080">
        <w:trPr>
          <w:trHeight w:val="2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Счетная палата муниципального образования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Билибинский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МР</w:t>
            </w: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0,129</w:t>
            </w:r>
          </w:p>
        </w:tc>
      </w:tr>
      <w:tr w:rsidR="00FC6CC5" w:rsidRPr="008C00F4" w:rsidTr="00C75080">
        <w:trPr>
          <w:trHeight w:val="3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Контрольно-счетная палата городского округа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Эгвекинот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0,066</w:t>
            </w:r>
          </w:p>
        </w:tc>
      </w:tr>
      <w:tr w:rsidR="00FC6CC5" w:rsidRPr="008C00F4" w:rsidTr="00C75080">
        <w:trPr>
          <w:trHeight w:val="3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Счетная палата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Провиденского</w:t>
            </w:r>
            <w:proofErr w:type="spellEnd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1,92</w:t>
            </w:r>
          </w:p>
        </w:tc>
      </w:tr>
      <w:tr w:rsidR="00FC6CC5" w:rsidRPr="008C00F4" w:rsidTr="00C75080">
        <w:trPr>
          <w:trHeight w:val="3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Контрольно-счетная палата городского округа </w:t>
            </w:r>
            <w:proofErr w:type="spellStart"/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Певек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</w:tr>
      <w:tr w:rsidR="00FC6CC5" w:rsidRPr="008C00F4" w:rsidTr="00C75080">
        <w:trPr>
          <w:trHeight w:val="4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CC5" w:rsidRPr="008C00F4" w:rsidRDefault="00FC6CC5" w:rsidP="00C7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00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Контрольно-счетная палата муниципального образования Чукотский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C6CC5" w:rsidRPr="008C00F4" w:rsidTr="00C75080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C5" w:rsidRPr="008C00F4" w:rsidRDefault="00FC6CC5" w:rsidP="00C7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0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CC5" w:rsidRPr="008C00F4" w:rsidRDefault="00FC6CC5" w:rsidP="00C7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58,315</w:t>
            </w:r>
          </w:p>
        </w:tc>
      </w:tr>
    </w:tbl>
    <w:p w:rsidR="00FC6CC5" w:rsidRDefault="00FC6CC5" w:rsidP="00FA7F5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F65EF5" w:rsidRDefault="00B16CC9" w:rsidP="00FA7F5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4B0C2A">
        <w:rPr>
          <w:color w:val="auto"/>
          <w:sz w:val="28"/>
          <w:szCs w:val="28"/>
        </w:rPr>
        <w:t>инамика</w:t>
      </w:r>
      <w:r w:rsidR="00F65EF5" w:rsidRPr="00FA7F5E">
        <w:rPr>
          <w:color w:val="auto"/>
          <w:sz w:val="28"/>
          <w:szCs w:val="28"/>
        </w:rPr>
        <w:t xml:space="preserve"> выявленных нарушений </w:t>
      </w:r>
      <w:r w:rsidR="004B0C2A">
        <w:rPr>
          <w:color w:val="auto"/>
          <w:sz w:val="28"/>
          <w:szCs w:val="28"/>
        </w:rPr>
        <w:t>за 201</w:t>
      </w:r>
      <w:r w:rsidR="003250B5">
        <w:rPr>
          <w:color w:val="auto"/>
          <w:sz w:val="28"/>
          <w:szCs w:val="28"/>
        </w:rPr>
        <w:t>8</w:t>
      </w:r>
      <w:r w:rsidR="004B0C2A">
        <w:rPr>
          <w:color w:val="auto"/>
          <w:sz w:val="28"/>
          <w:szCs w:val="28"/>
        </w:rPr>
        <w:t xml:space="preserve"> – 2019 годы </w:t>
      </w:r>
      <w:r w:rsidR="00F65EF5" w:rsidRPr="00FA7F5E">
        <w:rPr>
          <w:color w:val="auto"/>
          <w:sz w:val="28"/>
          <w:szCs w:val="28"/>
        </w:rPr>
        <w:t>представлена на рисунке</w:t>
      </w:r>
      <w:r w:rsidR="003855E2">
        <w:rPr>
          <w:color w:val="auto"/>
          <w:sz w:val="28"/>
          <w:szCs w:val="28"/>
        </w:rPr>
        <w:t> </w:t>
      </w:r>
      <w:r w:rsidR="00193BAF">
        <w:rPr>
          <w:color w:val="auto"/>
          <w:sz w:val="28"/>
          <w:szCs w:val="28"/>
        </w:rPr>
        <w:t>2</w:t>
      </w:r>
      <w:r w:rsidR="00F65EF5" w:rsidRPr="00FA7F5E">
        <w:rPr>
          <w:color w:val="auto"/>
          <w:sz w:val="28"/>
          <w:szCs w:val="28"/>
        </w:rPr>
        <w:t>.</w:t>
      </w:r>
    </w:p>
    <w:p w:rsidR="00B16CC9" w:rsidRPr="00FA7F5E" w:rsidRDefault="003250B5" w:rsidP="00B16CC9">
      <w:pPr>
        <w:pStyle w:val="Default"/>
        <w:spacing w:line="276" w:lineRule="auto"/>
        <w:ind w:left="637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</w:t>
      </w:r>
      <w:r w:rsidR="00703873">
        <w:rPr>
          <w:color w:val="auto"/>
          <w:sz w:val="28"/>
          <w:szCs w:val="28"/>
        </w:rPr>
        <w:t xml:space="preserve">      </w:t>
      </w:r>
      <w:proofErr w:type="spellStart"/>
      <w:proofErr w:type="gramStart"/>
      <w:r w:rsidR="00B16CC9" w:rsidRPr="00FA7F5E">
        <w:rPr>
          <w:color w:val="auto"/>
          <w:sz w:val="28"/>
          <w:szCs w:val="28"/>
        </w:rPr>
        <w:t>млн.рублей</w:t>
      </w:r>
      <w:proofErr w:type="spellEnd"/>
      <w:proofErr w:type="gramEnd"/>
    </w:p>
    <w:p w:rsidR="00F65EF5" w:rsidRPr="00FA7F5E" w:rsidRDefault="00257461" w:rsidP="00AC64D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1BE25EF5" wp14:editId="7BAAE56A">
            <wp:extent cx="5907974" cy="2101933"/>
            <wp:effectExtent l="38100" t="57150" r="36195" b="3175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5EF5" w:rsidRPr="008F6098" w:rsidRDefault="00F65EF5" w:rsidP="00FA7F5E">
      <w:pPr>
        <w:pStyle w:val="Default"/>
        <w:spacing w:line="276" w:lineRule="auto"/>
        <w:ind w:firstLine="708"/>
        <w:jc w:val="both"/>
        <w:rPr>
          <w:color w:val="auto"/>
        </w:rPr>
      </w:pPr>
      <w:r w:rsidRPr="00FA7F5E">
        <w:rPr>
          <w:color w:val="auto"/>
          <w:sz w:val="28"/>
          <w:szCs w:val="28"/>
        </w:rPr>
        <w:tab/>
      </w:r>
      <w:r w:rsidRPr="00FA7F5E">
        <w:rPr>
          <w:color w:val="auto"/>
          <w:sz w:val="28"/>
          <w:szCs w:val="28"/>
        </w:rPr>
        <w:tab/>
      </w:r>
      <w:r w:rsidRPr="00FA7F5E">
        <w:rPr>
          <w:color w:val="auto"/>
          <w:sz w:val="28"/>
          <w:szCs w:val="28"/>
        </w:rPr>
        <w:tab/>
      </w:r>
      <w:r w:rsidRPr="00FA7F5E">
        <w:rPr>
          <w:color w:val="auto"/>
          <w:sz w:val="28"/>
          <w:szCs w:val="28"/>
        </w:rPr>
        <w:tab/>
      </w:r>
      <w:r w:rsidR="006E34D0" w:rsidRPr="00FA7F5E">
        <w:rPr>
          <w:color w:val="auto"/>
          <w:sz w:val="28"/>
          <w:szCs w:val="28"/>
        </w:rPr>
        <w:t xml:space="preserve">             </w:t>
      </w:r>
      <w:r w:rsidRPr="008F6098">
        <w:rPr>
          <w:color w:val="auto"/>
        </w:rPr>
        <w:t>Рис.</w:t>
      </w:r>
      <w:r w:rsidR="00193BAF" w:rsidRPr="008F6098">
        <w:rPr>
          <w:color w:val="auto"/>
        </w:rPr>
        <w:t>2</w:t>
      </w:r>
    </w:p>
    <w:p w:rsidR="00FA7F5E" w:rsidRDefault="0050139A" w:rsidP="001A0109">
      <w:pPr>
        <w:pStyle w:val="Default"/>
        <w:tabs>
          <w:tab w:val="left" w:pos="851"/>
        </w:tabs>
        <w:ind w:firstLine="708"/>
        <w:jc w:val="both"/>
        <w:rPr>
          <w:color w:val="auto"/>
          <w:sz w:val="28"/>
          <w:szCs w:val="28"/>
        </w:rPr>
      </w:pPr>
      <w:r w:rsidRPr="00FA7F5E">
        <w:rPr>
          <w:color w:val="auto"/>
          <w:sz w:val="28"/>
          <w:szCs w:val="28"/>
        </w:rPr>
        <w:t>В стоимостной оценке н</w:t>
      </w:r>
      <w:r w:rsidR="00A12FA4" w:rsidRPr="00FA7F5E">
        <w:rPr>
          <w:color w:val="auto"/>
          <w:sz w:val="28"/>
          <w:szCs w:val="28"/>
        </w:rPr>
        <w:t xml:space="preserve">аибольший объем выявленных нарушений </w:t>
      </w:r>
      <w:r w:rsidR="00480FEE" w:rsidRPr="00FA7F5E">
        <w:rPr>
          <w:color w:val="auto"/>
          <w:sz w:val="28"/>
          <w:szCs w:val="28"/>
        </w:rPr>
        <w:t xml:space="preserve">приходится на </w:t>
      </w:r>
      <w:r w:rsidR="004B0C2A" w:rsidRPr="00FA7F5E">
        <w:rPr>
          <w:color w:val="auto"/>
          <w:sz w:val="28"/>
          <w:szCs w:val="28"/>
        </w:rPr>
        <w:t xml:space="preserve">нарушения при осуществлении государственных (муниципальных) закупок и закупок отдельными видами юридических лиц </w:t>
      </w:r>
      <w:r w:rsidR="00B16CC9" w:rsidRPr="00FA7F5E">
        <w:rPr>
          <w:color w:val="auto"/>
          <w:sz w:val="28"/>
          <w:szCs w:val="28"/>
        </w:rPr>
        <w:t xml:space="preserve">– </w:t>
      </w:r>
      <w:r w:rsidR="003250B5">
        <w:rPr>
          <w:color w:val="auto"/>
          <w:sz w:val="28"/>
          <w:szCs w:val="28"/>
        </w:rPr>
        <w:t>345,</w:t>
      </w:r>
      <w:r w:rsidR="00486C13">
        <w:rPr>
          <w:color w:val="auto"/>
          <w:sz w:val="28"/>
          <w:szCs w:val="28"/>
        </w:rPr>
        <w:t>1</w:t>
      </w:r>
      <w:r w:rsidR="00B16CC9" w:rsidRPr="00FA7F5E">
        <w:rPr>
          <w:color w:val="auto"/>
          <w:sz w:val="28"/>
          <w:szCs w:val="28"/>
        </w:rPr>
        <w:t> млн.</w:t>
      </w:r>
      <w:r w:rsidR="00A41BF4">
        <w:rPr>
          <w:color w:val="auto"/>
          <w:sz w:val="28"/>
          <w:szCs w:val="28"/>
        </w:rPr>
        <w:t xml:space="preserve"> </w:t>
      </w:r>
      <w:r w:rsidR="00B16CC9" w:rsidRPr="00FA7F5E">
        <w:rPr>
          <w:color w:val="auto"/>
          <w:sz w:val="28"/>
          <w:szCs w:val="28"/>
        </w:rPr>
        <w:t xml:space="preserve">рублей или </w:t>
      </w:r>
      <w:r w:rsidR="003250B5">
        <w:rPr>
          <w:color w:val="auto"/>
          <w:sz w:val="28"/>
          <w:szCs w:val="28"/>
        </w:rPr>
        <w:t>60,4 </w:t>
      </w:r>
      <w:r w:rsidR="00B16CC9" w:rsidRPr="00FA7F5E">
        <w:rPr>
          <w:color w:val="auto"/>
          <w:sz w:val="28"/>
          <w:szCs w:val="28"/>
        </w:rPr>
        <w:t xml:space="preserve">%, </w:t>
      </w:r>
      <w:r w:rsidR="00480FEE" w:rsidRPr="00FA7F5E">
        <w:rPr>
          <w:color w:val="auto"/>
          <w:sz w:val="28"/>
          <w:szCs w:val="28"/>
        </w:rPr>
        <w:t xml:space="preserve">нарушения при формировании и исполнении бюджетов </w:t>
      </w:r>
      <w:r w:rsidR="00B16CC9" w:rsidRPr="00FA7F5E">
        <w:rPr>
          <w:color w:val="auto"/>
          <w:sz w:val="28"/>
          <w:szCs w:val="28"/>
        </w:rPr>
        <w:t xml:space="preserve">составили </w:t>
      </w:r>
      <w:r w:rsidR="00A12FA4" w:rsidRPr="00FA7F5E">
        <w:rPr>
          <w:color w:val="auto"/>
          <w:sz w:val="28"/>
          <w:szCs w:val="28"/>
        </w:rPr>
        <w:t xml:space="preserve">в сумме </w:t>
      </w:r>
      <w:r w:rsidR="003250B5">
        <w:rPr>
          <w:color w:val="auto"/>
          <w:sz w:val="28"/>
          <w:szCs w:val="28"/>
        </w:rPr>
        <w:t>92,9</w:t>
      </w:r>
      <w:r w:rsidR="006E34D0" w:rsidRPr="00FA7F5E">
        <w:rPr>
          <w:color w:val="auto"/>
          <w:sz w:val="28"/>
          <w:szCs w:val="28"/>
        </w:rPr>
        <w:t xml:space="preserve"> млн.</w:t>
      </w:r>
      <w:r w:rsidR="00A41BF4">
        <w:rPr>
          <w:color w:val="auto"/>
          <w:sz w:val="28"/>
          <w:szCs w:val="28"/>
        </w:rPr>
        <w:t xml:space="preserve"> </w:t>
      </w:r>
      <w:r w:rsidR="00A12FA4" w:rsidRPr="00FA7F5E">
        <w:rPr>
          <w:color w:val="auto"/>
          <w:sz w:val="28"/>
          <w:szCs w:val="28"/>
        </w:rPr>
        <w:t xml:space="preserve">рублей или </w:t>
      </w:r>
      <w:r w:rsidR="00A41BF4">
        <w:rPr>
          <w:color w:val="auto"/>
          <w:sz w:val="28"/>
          <w:szCs w:val="28"/>
        </w:rPr>
        <w:t>16,2</w:t>
      </w:r>
      <w:r w:rsidR="00A12FA4" w:rsidRPr="00FA7F5E">
        <w:rPr>
          <w:color w:val="auto"/>
          <w:sz w:val="28"/>
          <w:szCs w:val="28"/>
        </w:rPr>
        <w:t>%</w:t>
      </w:r>
      <w:r w:rsidR="00B16CC9">
        <w:rPr>
          <w:color w:val="auto"/>
          <w:sz w:val="28"/>
          <w:szCs w:val="28"/>
        </w:rPr>
        <w:t xml:space="preserve">. </w:t>
      </w:r>
      <w:r w:rsidR="00D32FD9">
        <w:rPr>
          <w:color w:val="auto"/>
          <w:sz w:val="28"/>
          <w:szCs w:val="28"/>
        </w:rPr>
        <w:t xml:space="preserve">За </w:t>
      </w:r>
      <w:r w:rsidR="00815CB6">
        <w:rPr>
          <w:color w:val="auto"/>
          <w:sz w:val="28"/>
          <w:szCs w:val="28"/>
        </w:rPr>
        <w:t xml:space="preserve">двухлетний </w:t>
      </w:r>
      <w:r w:rsidR="00D32FD9">
        <w:rPr>
          <w:color w:val="auto"/>
          <w:sz w:val="28"/>
          <w:szCs w:val="28"/>
        </w:rPr>
        <w:t xml:space="preserve">период количество </w:t>
      </w:r>
      <w:r w:rsidR="00C83152">
        <w:rPr>
          <w:color w:val="auto"/>
          <w:sz w:val="28"/>
          <w:szCs w:val="28"/>
        </w:rPr>
        <w:t xml:space="preserve">выявленных </w:t>
      </w:r>
      <w:r w:rsidR="00D32FD9">
        <w:rPr>
          <w:color w:val="auto"/>
          <w:sz w:val="28"/>
          <w:szCs w:val="28"/>
        </w:rPr>
        <w:t xml:space="preserve">нарушений, допущенных объектами проверок при формировании и исполнении бюджетов, </w:t>
      </w:r>
      <w:r w:rsidR="00815CB6">
        <w:rPr>
          <w:color w:val="auto"/>
          <w:sz w:val="28"/>
          <w:szCs w:val="28"/>
        </w:rPr>
        <w:t>сократилось</w:t>
      </w:r>
      <w:r w:rsidR="00C83152">
        <w:rPr>
          <w:color w:val="auto"/>
          <w:sz w:val="28"/>
          <w:szCs w:val="28"/>
        </w:rPr>
        <w:t xml:space="preserve"> с </w:t>
      </w:r>
      <w:r w:rsidR="00815CB6">
        <w:rPr>
          <w:color w:val="auto"/>
          <w:sz w:val="28"/>
          <w:szCs w:val="28"/>
        </w:rPr>
        <w:t>230</w:t>
      </w:r>
      <w:r w:rsidR="00C83152">
        <w:rPr>
          <w:color w:val="auto"/>
          <w:sz w:val="28"/>
          <w:szCs w:val="28"/>
        </w:rPr>
        <w:t xml:space="preserve"> нарушени</w:t>
      </w:r>
      <w:r w:rsidR="00815CB6">
        <w:rPr>
          <w:color w:val="auto"/>
          <w:sz w:val="28"/>
          <w:szCs w:val="28"/>
        </w:rPr>
        <w:t>й</w:t>
      </w:r>
      <w:r w:rsidR="00C83152">
        <w:rPr>
          <w:color w:val="auto"/>
          <w:sz w:val="28"/>
          <w:szCs w:val="28"/>
        </w:rPr>
        <w:t xml:space="preserve"> в 201</w:t>
      </w:r>
      <w:r w:rsidR="00815CB6">
        <w:rPr>
          <w:color w:val="auto"/>
          <w:sz w:val="28"/>
          <w:szCs w:val="28"/>
        </w:rPr>
        <w:t>8</w:t>
      </w:r>
      <w:r w:rsidR="008F6098">
        <w:rPr>
          <w:color w:val="auto"/>
          <w:sz w:val="28"/>
          <w:szCs w:val="28"/>
        </w:rPr>
        <w:t> </w:t>
      </w:r>
      <w:r w:rsidR="00C83152">
        <w:rPr>
          <w:color w:val="auto"/>
          <w:sz w:val="28"/>
          <w:szCs w:val="28"/>
        </w:rPr>
        <w:t xml:space="preserve">году до </w:t>
      </w:r>
      <w:r w:rsidR="00815CB6">
        <w:rPr>
          <w:color w:val="auto"/>
          <w:sz w:val="28"/>
          <w:szCs w:val="28"/>
        </w:rPr>
        <w:t>35</w:t>
      </w:r>
      <w:r w:rsidR="00C83152">
        <w:rPr>
          <w:color w:val="auto"/>
          <w:sz w:val="28"/>
          <w:szCs w:val="28"/>
        </w:rPr>
        <w:t xml:space="preserve"> в 2019 году. При этом, </w:t>
      </w:r>
      <w:r w:rsidR="00815CB6">
        <w:rPr>
          <w:color w:val="auto"/>
          <w:sz w:val="28"/>
          <w:szCs w:val="28"/>
        </w:rPr>
        <w:t>значительно возросло</w:t>
      </w:r>
      <w:r w:rsidR="00C83152">
        <w:rPr>
          <w:color w:val="auto"/>
          <w:sz w:val="28"/>
          <w:szCs w:val="28"/>
        </w:rPr>
        <w:t xml:space="preserve"> количество нарушений </w:t>
      </w:r>
      <w:r w:rsidR="00C83152" w:rsidRPr="00FA7F5E">
        <w:rPr>
          <w:color w:val="auto"/>
          <w:sz w:val="28"/>
          <w:szCs w:val="28"/>
        </w:rPr>
        <w:t xml:space="preserve">при осуществлении государственных (муниципальных) закупок и </w:t>
      </w:r>
      <w:r w:rsidR="00C83152" w:rsidRPr="00FA7F5E">
        <w:rPr>
          <w:color w:val="auto"/>
          <w:sz w:val="28"/>
          <w:szCs w:val="28"/>
        </w:rPr>
        <w:lastRenderedPageBreak/>
        <w:t>закупок отдельными видами юридических лиц</w:t>
      </w:r>
      <w:r w:rsidR="00BA075C">
        <w:rPr>
          <w:color w:val="auto"/>
          <w:sz w:val="28"/>
          <w:szCs w:val="28"/>
        </w:rPr>
        <w:t xml:space="preserve"> (с </w:t>
      </w:r>
      <w:r w:rsidR="00815CB6">
        <w:rPr>
          <w:color w:val="auto"/>
          <w:sz w:val="28"/>
          <w:szCs w:val="28"/>
        </w:rPr>
        <w:t xml:space="preserve">40 </w:t>
      </w:r>
      <w:r w:rsidR="00BA075C">
        <w:rPr>
          <w:color w:val="auto"/>
          <w:sz w:val="28"/>
          <w:szCs w:val="28"/>
        </w:rPr>
        <w:t>в 201</w:t>
      </w:r>
      <w:r w:rsidR="00815CB6">
        <w:rPr>
          <w:color w:val="auto"/>
          <w:sz w:val="28"/>
          <w:szCs w:val="28"/>
        </w:rPr>
        <w:t>8</w:t>
      </w:r>
      <w:r w:rsidR="00BA075C">
        <w:rPr>
          <w:color w:val="auto"/>
          <w:sz w:val="28"/>
          <w:szCs w:val="28"/>
        </w:rPr>
        <w:t xml:space="preserve"> году до </w:t>
      </w:r>
      <w:r w:rsidR="00815CB6">
        <w:rPr>
          <w:color w:val="auto"/>
          <w:sz w:val="28"/>
          <w:szCs w:val="28"/>
        </w:rPr>
        <w:t>139</w:t>
      </w:r>
      <w:r w:rsidR="00BA075C">
        <w:rPr>
          <w:color w:val="auto"/>
          <w:sz w:val="28"/>
          <w:szCs w:val="28"/>
        </w:rPr>
        <w:t xml:space="preserve"> в 2019 году) и нарушения ведения бухгалтерского учета, составления и представления бухгалтерской (финансовой) отчетности</w:t>
      </w:r>
      <w:r w:rsidR="00815CB6">
        <w:rPr>
          <w:color w:val="auto"/>
          <w:sz w:val="28"/>
          <w:szCs w:val="28"/>
        </w:rPr>
        <w:t xml:space="preserve"> (с 90 в 2018 году до 157 в 2019 году). </w:t>
      </w:r>
    </w:p>
    <w:p w:rsidR="00CB309D" w:rsidRPr="00FA7F5E" w:rsidRDefault="00A30051" w:rsidP="001A010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7F5E">
        <w:rPr>
          <w:color w:val="auto"/>
          <w:sz w:val="28"/>
          <w:szCs w:val="28"/>
        </w:rPr>
        <w:t>В течение года</w:t>
      </w:r>
      <w:r w:rsidR="00D52219" w:rsidRPr="00FA7F5E">
        <w:rPr>
          <w:color w:val="auto"/>
          <w:sz w:val="28"/>
          <w:szCs w:val="28"/>
        </w:rPr>
        <w:t>,</w:t>
      </w:r>
      <w:r w:rsidRPr="00FA7F5E">
        <w:rPr>
          <w:color w:val="auto"/>
          <w:sz w:val="28"/>
          <w:szCs w:val="28"/>
        </w:rPr>
        <w:t xml:space="preserve"> в целях устранения выявленных нарушений</w:t>
      </w:r>
      <w:r w:rsidR="00D52219" w:rsidRPr="00FA7F5E">
        <w:rPr>
          <w:color w:val="auto"/>
          <w:sz w:val="28"/>
          <w:szCs w:val="28"/>
        </w:rPr>
        <w:t>,</w:t>
      </w:r>
      <w:r w:rsidRPr="00FA7F5E">
        <w:rPr>
          <w:color w:val="auto"/>
          <w:sz w:val="28"/>
          <w:szCs w:val="28"/>
        </w:rPr>
        <w:t xml:space="preserve"> </w:t>
      </w:r>
      <w:r w:rsidR="0019726B">
        <w:rPr>
          <w:color w:val="auto"/>
          <w:sz w:val="28"/>
          <w:szCs w:val="28"/>
        </w:rPr>
        <w:t>МКСО</w:t>
      </w:r>
      <w:r w:rsidRPr="00FA7F5E">
        <w:rPr>
          <w:color w:val="auto"/>
          <w:sz w:val="28"/>
          <w:szCs w:val="28"/>
        </w:rPr>
        <w:t xml:space="preserve"> в адрес проверяемых объектов направлено </w:t>
      </w:r>
      <w:r w:rsidR="0019726B">
        <w:rPr>
          <w:color w:val="auto"/>
          <w:sz w:val="28"/>
          <w:szCs w:val="28"/>
        </w:rPr>
        <w:t>39</w:t>
      </w:r>
      <w:r w:rsidRPr="00FA7F5E">
        <w:rPr>
          <w:color w:val="auto"/>
          <w:sz w:val="28"/>
          <w:szCs w:val="28"/>
        </w:rPr>
        <w:t xml:space="preserve"> представлени</w:t>
      </w:r>
      <w:r w:rsidR="00C976C3" w:rsidRPr="00FA7F5E">
        <w:rPr>
          <w:color w:val="auto"/>
          <w:sz w:val="28"/>
          <w:szCs w:val="28"/>
        </w:rPr>
        <w:t>й</w:t>
      </w:r>
      <w:r w:rsidRPr="00FA7F5E">
        <w:rPr>
          <w:color w:val="auto"/>
          <w:sz w:val="28"/>
          <w:szCs w:val="28"/>
        </w:rPr>
        <w:t xml:space="preserve">, из которых </w:t>
      </w:r>
      <w:r w:rsidR="0019726B">
        <w:rPr>
          <w:color w:val="auto"/>
          <w:sz w:val="28"/>
          <w:szCs w:val="28"/>
        </w:rPr>
        <w:t>33</w:t>
      </w:r>
      <w:r w:rsidR="0021409C">
        <w:rPr>
          <w:color w:val="auto"/>
          <w:sz w:val="28"/>
          <w:szCs w:val="28"/>
        </w:rPr>
        <w:t> </w:t>
      </w:r>
      <w:r w:rsidRPr="00FA7F5E">
        <w:rPr>
          <w:color w:val="auto"/>
          <w:sz w:val="28"/>
          <w:szCs w:val="28"/>
        </w:rPr>
        <w:t xml:space="preserve">выполнены в установленные </w:t>
      </w:r>
      <w:r w:rsidR="004D5658" w:rsidRPr="00FA7F5E">
        <w:rPr>
          <w:color w:val="auto"/>
          <w:sz w:val="28"/>
          <w:szCs w:val="28"/>
        </w:rPr>
        <w:t>сроки</w:t>
      </w:r>
      <w:r w:rsidR="00186A7B" w:rsidRPr="00FA7F5E">
        <w:rPr>
          <w:color w:val="auto"/>
          <w:sz w:val="28"/>
          <w:szCs w:val="28"/>
        </w:rPr>
        <w:t xml:space="preserve"> </w:t>
      </w:r>
      <w:r w:rsidR="00CB309D" w:rsidRPr="00FA7F5E">
        <w:rPr>
          <w:sz w:val="28"/>
          <w:szCs w:val="28"/>
        </w:rPr>
        <w:t>и п</w:t>
      </w:r>
      <w:r w:rsidR="00F90412" w:rsidRPr="00FA7F5E">
        <w:rPr>
          <w:color w:val="auto"/>
          <w:sz w:val="28"/>
          <w:szCs w:val="28"/>
        </w:rPr>
        <w:t xml:space="preserve">о </w:t>
      </w:r>
      <w:r w:rsidR="0019726B">
        <w:rPr>
          <w:color w:val="auto"/>
          <w:sz w:val="28"/>
          <w:szCs w:val="28"/>
        </w:rPr>
        <w:t>6</w:t>
      </w:r>
      <w:r w:rsidR="009C68DB">
        <w:rPr>
          <w:color w:val="auto"/>
          <w:sz w:val="28"/>
          <w:szCs w:val="28"/>
        </w:rPr>
        <w:t xml:space="preserve"> представления</w:t>
      </w:r>
      <w:r w:rsidR="0039590B">
        <w:rPr>
          <w:color w:val="auto"/>
          <w:sz w:val="28"/>
          <w:szCs w:val="28"/>
        </w:rPr>
        <w:t>м</w:t>
      </w:r>
      <w:r w:rsidR="009C68DB">
        <w:rPr>
          <w:color w:val="auto"/>
          <w:sz w:val="28"/>
          <w:szCs w:val="28"/>
        </w:rPr>
        <w:t xml:space="preserve"> сроки выполнения не наступили</w:t>
      </w:r>
      <w:r w:rsidR="0019726B">
        <w:rPr>
          <w:color w:val="auto"/>
          <w:sz w:val="28"/>
          <w:szCs w:val="28"/>
        </w:rPr>
        <w:t>.</w:t>
      </w:r>
    </w:p>
    <w:p w:rsidR="00493943" w:rsidRPr="00493943" w:rsidRDefault="00EE4B89" w:rsidP="001A0109">
      <w:pPr>
        <w:spacing w:after="0" w:line="240" w:lineRule="auto"/>
        <w:ind w:firstLine="709"/>
        <w:jc w:val="both"/>
        <w:rPr>
          <w:rStyle w:val="FontStyle31"/>
          <w:rFonts w:eastAsia="Calibri"/>
          <w:sz w:val="28"/>
          <w:szCs w:val="28"/>
        </w:rPr>
      </w:pPr>
      <w:r w:rsidRPr="00493943">
        <w:rPr>
          <w:rFonts w:ascii="Times New Roman" w:hAnsi="Times New Roman" w:cs="Times New Roman"/>
          <w:sz w:val="28"/>
          <w:szCs w:val="28"/>
        </w:rPr>
        <w:t>В</w:t>
      </w:r>
      <w:r w:rsidR="002C3203" w:rsidRPr="00493943">
        <w:rPr>
          <w:rFonts w:ascii="Times New Roman" w:hAnsi="Times New Roman" w:cs="Times New Roman"/>
          <w:sz w:val="28"/>
          <w:szCs w:val="28"/>
        </w:rPr>
        <w:t xml:space="preserve"> 201</w:t>
      </w:r>
      <w:r w:rsidR="00D466E4" w:rsidRPr="00493943">
        <w:rPr>
          <w:rFonts w:ascii="Times New Roman" w:hAnsi="Times New Roman" w:cs="Times New Roman"/>
          <w:sz w:val="28"/>
          <w:szCs w:val="28"/>
        </w:rPr>
        <w:t>9</w:t>
      </w:r>
      <w:r w:rsidR="002C3203" w:rsidRPr="0049394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590B" w:rsidRPr="0039590B">
        <w:rPr>
          <w:rFonts w:ascii="Times New Roman" w:hAnsi="Times New Roman" w:cs="Times New Roman"/>
          <w:sz w:val="28"/>
          <w:szCs w:val="28"/>
        </w:rPr>
        <w:t>в пределах</w:t>
      </w:r>
      <w:r w:rsidR="0039590B" w:rsidRPr="00395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90B" w:rsidRPr="003A7970">
        <w:rPr>
          <w:rFonts w:ascii="Times New Roman" w:hAnsi="Times New Roman" w:cs="Times New Roman"/>
          <w:sz w:val="28"/>
          <w:szCs w:val="28"/>
        </w:rPr>
        <w:t>полномочий</w:t>
      </w:r>
      <w:r w:rsidR="00EC3C4C">
        <w:rPr>
          <w:rFonts w:ascii="Times New Roman" w:hAnsi="Times New Roman" w:cs="Times New Roman"/>
          <w:sz w:val="28"/>
          <w:szCs w:val="28"/>
        </w:rPr>
        <w:t xml:space="preserve"> </w:t>
      </w:r>
      <w:r w:rsidR="002C3203" w:rsidRPr="00493943">
        <w:rPr>
          <w:rFonts w:ascii="Times New Roman" w:hAnsi="Times New Roman" w:cs="Times New Roman"/>
          <w:sz w:val="28"/>
          <w:szCs w:val="28"/>
        </w:rPr>
        <w:t>в правоохранительные органы направлен</w:t>
      </w:r>
      <w:r w:rsidR="007E6E44">
        <w:rPr>
          <w:rFonts w:ascii="Times New Roman" w:hAnsi="Times New Roman" w:cs="Times New Roman"/>
          <w:sz w:val="28"/>
          <w:szCs w:val="28"/>
        </w:rPr>
        <w:t>о 8</w:t>
      </w:r>
      <w:r w:rsidR="00493943" w:rsidRPr="00493943">
        <w:rPr>
          <w:rFonts w:ascii="Times New Roman" w:hAnsi="Times New Roman" w:cs="Times New Roman"/>
          <w:sz w:val="28"/>
          <w:szCs w:val="28"/>
        </w:rPr>
        <w:t xml:space="preserve"> </w:t>
      </w:r>
      <w:r w:rsidR="007E6E44">
        <w:rPr>
          <w:rFonts w:ascii="Times New Roman" w:hAnsi="Times New Roman" w:cs="Times New Roman"/>
          <w:sz w:val="28"/>
          <w:szCs w:val="28"/>
        </w:rPr>
        <w:t>материалов</w:t>
      </w:r>
      <w:r w:rsidR="00EC3C4C">
        <w:rPr>
          <w:rFonts w:ascii="Times New Roman" w:hAnsi="Times New Roman" w:cs="Times New Roman"/>
          <w:sz w:val="28"/>
          <w:szCs w:val="28"/>
        </w:rPr>
        <w:t>, возбуждено 1 уголовное дело (Контрольно-счетный отдел при Совете депутатов ГО Анадырь), 10 должностных лиц привлечены к дисциплинарной ответственности</w:t>
      </w:r>
      <w:r w:rsidR="007E6E44">
        <w:rPr>
          <w:rFonts w:ascii="Times New Roman" w:hAnsi="Times New Roman" w:cs="Times New Roman"/>
          <w:sz w:val="28"/>
          <w:szCs w:val="28"/>
        </w:rPr>
        <w:t>.</w:t>
      </w:r>
    </w:p>
    <w:p w:rsidR="00B42556" w:rsidRDefault="00F90412" w:rsidP="001A0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396">
        <w:rPr>
          <w:rFonts w:ascii="Times New Roman" w:hAnsi="Times New Roman" w:cs="Times New Roman"/>
          <w:sz w:val="28"/>
          <w:szCs w:val="28"/>
        </w:rPr>
        <w:t>В соответствии с</w:t>
      </w:r>
      <w:r w:rsidR="00F45946" w:rsidRPr="003D539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Pr="003D5396">
        <w:rPr>
          <w:rFonts w:ascii="Times New Roman" w:hAnsi="Times New Roman" w:cs="Times New Roman"/>
          <w:sz w:val="28"/>
          <w:szCs w:val="28"/>
        </w:rPr>
        <w:t>ями</w:t>
      </w:r>
      <w:r w:rsidR="00F45946" w:rsidRPr="003D5396">
        <w:rPr>
          <w:rFonts w:ascii="Times New Roman" w:hAnsi="Times New Roman" w:cs="Times New Roman"/>
          <w:sz w:val="28"/>
          <w:szCs w:val="28"/>
        </w:rPr>
        <w:t xml:space="preserve"> </w:t>
      </w:r>
      <w:r w:rsidR="007E6E44">
        <w:rPr>
          <w:rFonts w:ascii="Times New Roman" w:hAnsi="Times New Roman" w:cs="Times New Roman"/>
          <w:sz w:val="28"/>
          <w:szCs w:val="28"/>
        </w:rPr>
        <w:t>МКСО</w:t>
      </w:r>
      <w:r w:rsidR="00F45946" w:rsidRPr="003D5396">
        <w:rPr>
          <w:rFonts w:ascii="Times New Roman" w:hAnsi="Times New Roman" w:cs="Times New Roman"/>
          <w:sz w:val="28"/>
          <w:szCs w:val="28"/>
        </w:rPr>
        <w:t xml:space="preserve"> устранены </w:t>
      </w:r>
      <w:r w:rsidR="00EC3C4C">
        <w:rPr>
          <w:rFonts w:ascii="Times New Roman" w:hAnsi="Times New Roman" w:cs="Times New Roman"/>
          <w:sz w:val="28"/>
          <w:szCs w:val="28"/>
        </w:rPr>
        <w:t>70</w:t>
      </w:r>
      <w:r w:rsidR="00226C0E">
        <w:rPr>
          <w:rFonts w:ascii="Times New Roman" w:hAnsi="Times New Roman" w:cs="Times New Roman"/>
          <w:sz w:val="28"/>
          <w:szCs w:val="28"/>
        </w:rPr>
        <w:t> </w:t>
      </w:r>
      <w:r w:rsidR="002A79BE" w:rsidRPr="003D5396">
        <w:rPr>
          <w:rFonts w:ascii="Times New Roman" w:hAnsi="Times New Roman" w:cs="Times New Roman"/>
          <w:sz w:val="28"/>
          <w:szCs w:val="28"/>
        </w:rPr>
        <w:t>нарушени</w:t>
      </w:r>
      <w:r w:rsidR="00226C0E">
        <w:rPr>
          <w:rFonts w:ascii="Times New Roman" w:hAnsi="Times New Roman" w:cs="Times New Roman"/>
          <w:sz w:val="28"/>
          <w:szCs w:val="28"/>
        </w:rPr>
        <w:t>й</w:t>
      </w:r>
      <w:r w:rsidR="002A79BE" w:rsidRPr="003D5396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EC3C4C">
        <w:rPr>
          <w:rFonts w:ascii="Times New Roman" w:hAnsi="Times New Roman" w:cs="Times New Roman"/>
          <w:sz w:val="28"/>
          <w:szCs w:val="28"/>
        </w:rPr>
        <w:t>57,2</w:t>
      </w:r>
      <w:r w:rsidR="00B83211" w:rsidRPr="003D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3211" w:rsidRPr="003D5396">
        <w:rPr>
          <w:rFonts w:ascii="Times New Roman" w:hAnsi="Times New Roman" w:cs="Times New Roman"/>
          <w:sz w:val="28"/>
          <w:szCs w:val="28"/>
        </w:rPr>
        <w:t>млн</w:t>
      </w:r>
      <w:r w:rsidR="00F45946" w:rsidRPr="003D5396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proofErr w:type="gramEnd"/>
      <w:r w:rsidR="00EC3C4C">
        <w:rPr>
          <w:rFonts w:ascii="Times New Roman" w:hAnsi="Times New Roman" w:cs="Times New Roman"/>
          <w:sz w:val="28"/>
          <w:szCs w:val="28"/>
        </w:rPr>
        <w:t xml:space="preserve">, из них 0,5 </w:t>
      </w:r>
      <w:proofErr w:type="spellStart"/>
      <w:r w:rsidR="00EC3C4C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="00EC3C4C">
        <w:rPr>
          <w:rFonts w:ascii="Times New Roman" w:hAnsi="Times New Roman" w:cs="Times New Roman"/>
          <w:sz w:val="28"/>
          <w:szCs w:val="28"/>
        </w:rPr>
        <w:t xml:space="preserve"> возмещено в бюджет</w:t>
      </w:r>
      <w:r w:rsidR="007E6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B01" w:rsidRPr="002D14B1" w:rsidRDefault="00096B01" w:rsidP="001A0109">
      <w:pPr>
        <w:pStyle w:val="Defaul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И</w:t>
      </w:r>
      <w:r w:rsidRPr="00FA7F5E">
        <w:rPr>
          <w:sz w:val="28"/>
          <w:szCs w:val="28"/>
        </w:rPr>
        <w:t xml:space="preserve">нформация о деятельности </w:t>
      </w:r>
      <w:r>
        <w:rPr>
          <w:sz w:val="28"/>
          <w:szCs w:val="28"/>
        </w:rPr>
        <w:t xml:space="preserve">муниципальных контрольных органов </w:t>
      </w:r>
      <w:r w:rsidRPr="00FA7F5E">
        <w:rPr>
          <w:sz w:val="28"/>
          <w:szCs w:val="28"/>
        </w:rPr>
        <w:t>размещал</w:t>
      </w:r>
      <w:r>
        <w:rPr>
          <w:sz w:val="28"/>
          <w:szCs w:val="28"/>
        </w:rPr>
        <w:t>а</w:t>
      </w:r>
      <w:r w:rsidRPr="00FA7F5E">
        <w:rPr>
          <w:sz w:val="28"/>
          <w:szCs w:val="28"/>
        </w:rPr>
        <w:t>сь</w:t>
      </w:r>
      <w:r>
        <w:rPr>
          <w:sz w:val="28"/>
          <w:szCs w:val="28"/>
        </w:rPr>
        <w:t xml:space="preserve"> в отчетном периоде </w:t>
      </w:r>
      <w:r w:rsidRPr="00FA7F5E">
        <w:rPr>
          <w:sz w:val="28"/>
          <w:szCs w:val="28"/>
        </w:rPr>
        <w:t>на официальном сайт</w:t>
      </w:r>
      <w:r>
        <w:rPr>
          <w:sz w:val="28"/>
          <w:szCs w:val="28"/>
        </w:rPr>
        <w:t xml:space="preserve">ах пяти МКСО: </w:t>
      </w:r>
      <w:r w:rsidRPr="008C00F4">
        <w:rPr>
          <w:rFonts w:eastAsia="Times New Roman"/>
          <w:sz w:val="28"/>
          <w:szCs w:val="28"/>
        </w:rPr>
        <w:t xml:space="preserve">Контрольно-счетная палата городского округа </w:t>
      </w:r>
      <w:proofErr w:type="spellStart"/>
      <w:r w:rsidRPr="008C00F4">
        <w:rPr>
          <w:rFonts w:eastAsia="Times New Roman"/>
          <w:sz w:val="28"/>
          <w:szCs w:val="28"/>
        </w:rPr>
        <w:t>Певек</w:t>
      </w:r>
      <w:proofErr w:type="spellEnd"/>
      <w:r w:rsidRPr="002D14B1">
        <w:rPr>
          <w:rFonts w:eastAsia="Times New Roman"/>
          <w:sz w:val="28"/>
          <w:szCs w:val="28"/>
        </w:rPr>
        <w:t xml:space="preserve"> – 12 публикаций, </w:t>
      </w:r>
      <w:r w:rsidRPr="008C00F4">
        <w:rPr>
          <w:rFonts w:eastAsia="Times New Roman"/>
          <w:sz w:val="28"/>
          <w:szCs w:val="28"/>
        </w:rPr>
        <w:t xml:space="preserve">Счетная палата </w:t>
      </w:r>
      <w:proofErr w:type="spellStart"/>
      <w:r w:rsidRPr="008C00F4">
        <w:rPr>
          <w:rFonts w:eastAsia="Times New Roman"/>
          <w:sz w:val="28"/>
          <w:szCs w:val="28"/>
        </w:rPr>
        <w:t>Провиденского</w:t>
      </w:r>
      <w:proofErr w:type="spellEnd"/>
      <w:r w:rsidRPr="008C00F4">
        <w:rPr>
          <w:rFonts w:eastAsia="Times New Roman"/>
          <w:sz w:val="28"/>
          <w:szCs w:val="28"/>
        </w:rPr>
        <w:t xml:space="preserve"> городского округа </w:t>
      </w:r>
      <w:r w:rsidRPr="002D14B1">
        <w:rPr>
          <w:rFonts w:eastAsia="Times New Roman"/>
          <w:sz w:val="28"/>
          <w:szCs w:val="28"/>
        </w:rPr>
        <w:t xml:space="preserve">– 6 публикаций, </w:t>
      </w:r>
      <w:r w:rsidRPr="008C00F4">
        <w:rPr>
          <w:rFonts w:eastAsia="Times New Roman"/>
          <w:sz w:val="28"/>
          <w:szCs w:val="28"/>
        </w:rPr>
        <w:t xml:space="preserve">Контрольно-счетный орган Анадырского </w:t>
      </w:r>
      <w:r w:rsidRPr="002D14B1">
        <w:rPr>
          <w:rFonts w:eastAsia="Times New Roman"/>
          <w:sz w:val="28"/>
          <w:szCs w:val="28"/>
        </w:rPr>
        <w:t>МР – 2 публикации,</w:t>
      </w:r>
      <w:r>
        <w:rPr>
          <w:rFonts w:eastAsia="Times New Roman"/>
          <w:sz w:val="28"/>
          <w:szCs w:val="28"/>
        </w:rPr>
        <w:t xml:space="preserve"> </w:t>
      </w:r>
      <w:r w:rsidRPr="008C00F4">
        <w:rPr>
          <w:rFonts w:eastAsia="Times New Roman"/>
          <w:sz w:val="28"/>
          <w:szCs w:val="28"/>
        </w:rPr>
        <w:t xml:space="preserve">Контрольно-счётный отдел при Совете депутатов </w:t>
      </w:r>
      <w:r w:rsidRPr="002D14B1">
        <w:rPr>
          <w:rFonts w:eastAsia="Times New Roman"/>
          <w:sz w:val="28"/>
          <w:szCs w:val="28"/>
        </w:rPr>
        <w:t>ГО</w:t>
      </w:r>
      <w:r w:rsidRPr="008C00F4">
        <w:rPr>
          <w:rFonts w:eastAsia="Times New Roman"/>
          <w:sz w:val="28"/>
          <w:szCs w:val="28"/>
        </w:rPr>
        <w:t xml:space="preserve"> Анадырь</w:t>
      </w:r>
      <w:r w:rsidRPr="002D14B1">
        <w:rPr>
          <w:rFonts w:eastAsia="Times New Roman"/>
          <w:sz w:val="28"/>
          <w:szCs w:val="28"/>
        </w:rPr>
        <w:t xml:space="preserve"> – 1 публикация, </w:t>
      </w:r>
      <w:r w:rsidRPr="002D14B1">
        <w:rPr>
          <w:sz w:val="28"/>
          <w:szCs w:val="28"/>
        </w:rPr>
        <w:t xml:space="preserve"> </w:t>
      </w:r>
      <w:r w:rsidRPr="008C00F4">
        <w:rPr>
          <w:rFonts w:eastAsia="Times New Roman"/>
          <w:sz w:val="28"/>
          <w:szCs w:val="28"/>
        </w:rPr>
        <w:t xml:space="preserve">Счетная палата муниципального образования </w:t>
      </w:r>
      <w:proofErr w:type="spellStart"/>
      <w:r w:rsidRPr="008C00F4">
        <w:rPr>
          <w:rFonts w:eastAsia="Times New Roman"/>
          <w:sz w:val="28"/>
          <w:szCs w:val="28"/>
        </w:rPr>
        <w:t>Билибинский</w:t>
      </w:r>
      <w:proofErr w:type="spellEnd"/>
      <w:r w:rsidRPr="002D14B1">
        <w:rPr>
          <w:rFonts w:eastAsia="Times New Roman"/>
          <w:sz w:val="28"/>
          <w:szCs w:val="28"/>
        </w:rPr>
        <w:t xml:space="preserve"> МР – 1 публикация</w:t>
      </w:r>
      <w:r w:rsidRPr="002D14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00F4">
        <w:rPr>
          <w:rFonts w:eastAsia="Times New Roman"/>
          <w:sz w:val="28"/>
          <w:szCs w:val="28"/>
        </w:rPr>
        <w:t>Контрольно-счетн</w:t>
      </w:r>
      <w:r>
        <w:rPr>
          <w:rFonts w:eastAsia="Times New Roman"/>
          <w:sz w:val="28"/>
          <w:szCs w:val="28"/>
        </w:rPr>
        <w:t>ыми</w:t>
      </w:r>
      <w:r w:rsidRPr="008C00F4">
        <w:rPr>
          <w:rFonts w:eastAsia="Times New Roman"/>
          <w:sz w:val="28"/>
          <w:szCs w:val="28"/>
        </w:rPr>
        <w:t xml:space="preserve"> палат</w:t>
      </w:r>
      <w:r>
        <w:rPr>
          <w:rFonts w:eastAsia="Times New Roman"/>
          <w:sz w:val="28"/>
          <w:szCs w:val="28"/>
        </w:rPr>
        <w:t>ами</w:t>
      </w:r>
      <w:r w:rsidRPr="008C00F4">
        <w:rPr>
          <w:rFonts w:eastAsia="Times New Roman"/>
          <w:sz w:val="28"/>
          <w:szCs w:val="28"/>
        </w:rPr>
        <w:t xml:space="preserve"> городского округа </w:t>
      </w:r>
      <w:proofErr w:type="spellStart"/>
      <w:r w:rsidRPr="008C00F4">
        <w:rPr>
          <w:rFonts w:eastAsia="Times New Roman"/>
          <w:sz w:val="28"/>
          <w:szCs w:val="28"/>
        </w:rPr>
        <w:t>Эгвекинот</w:t>
      </w:r>
      <w:proofErr w:type="spellEnd"/>
      <w:r w:rsidRPr="002D14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</w:t>
      </w:r>
      <w:r w:rsidRPr="008C00F4">
        <w:rPr>
          <w:rFonts w:eastAsia="Times New Roman"/>
          <w:sz w:val="28"/>
          <w:szCs w:val="28"/>
        </w:rPr>
        <w:t>муниципального образования Чукотский муниципальный район</w:t>
      </w:r>
      <w:r>
        <w:rPr>
          <w:rFonts w:eastAsia="Times New Roman"/>
          <w:sz w:val="28"/>
          <w:szCs w:val="28"/>
        </w:rPr>
        <w:t xml:space="preserve"> в 2019 году информация о деятельности на официальном сайте не размещалась.</w:t>
      </w:r>
    </w:p>
    <w:p w:rsidR="00EC3C4C" w:rsidRPr="00EC3C4C" w:rsidRDefault="00AB6C98" w:rsidP="001A010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413C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C3C4C">
        <w:rPr>
          <w:rFonts w:ascii="Times New Roman" w:hAnsi="Times New Roman" w:cs="Times New Roman"/>
          <w:b/>
          <w:sz w:val="28"/>
          <w:szCs w:val="28"/>
        </w:rPr>
        <w:t>. </w:t>
      </w:r>
      <w:r w:rsidR="00EC3C4C" w:rsidRPr="00EC3C4C">
        <w:rPr>
          <w:rFonts w:ascii="Times New Roman" w:hAnsi="Times New Roman" w:cs="Times New Roman"/>
          <w:b/>
          <w:sz w:val="28"/>
          <w:szCs w:val="28"/>
        </w:rPr>
        <w:t>Взаимодействие при подготовке к совместным контрольным и экспертно-аналитическим мероприятиям Счетной палаты и контрольно-счетных органов муниципальных образований Чукотского автономного округа</w:t>
      </w:r>
    </w:p>
    <w:p w:rsidR="00EC3C4C" w:rsidRDefault="00EC3C4C" w:rsidP="001A010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Счетной палатой проведено совместно с МКСО три контрольных и одно экспертно-аналитическое мероприятия.</w:t>
      </w:r>
    </w:p>
    <w:p w:rsidR="00EC3C4C" w:rsidRDefault="00EC3C4C" w:rsidP="001A010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C6342">
        <w:rPr>
          <w:rFonts w:ascii="Times New Roman" w:hAnsi="Times New Roman" w:cs="Times New Roman"/>
          <w:b/>
          <w:sz w:val="28"/>
          <w:szCs w:val="28"/>
        </w:rPr>
        <w:t>Проверка законности использования средств бюджета городского округа Анадырь на реализацию мероприятия «Благоустройство дворовых территорий многоквартирных домов» подпрограммы «Содержание, развитие и ремонт инфраструктуры городского округа Анадырь» муниципальной программы «Развитие территории городского округа Анадырь на 2016 - 2018 годы» за 2017 год</w:t>
      </w:r>
      <w:r>
        <w:rPr>
          <w:rFonts w:ascii="Times New Roman" w:hAnsi="Times New Roman" w:cs="Times New Roman"/>
          <w:sz w:val="28"/>
          <w:szCs w:val="28"/>
        </w:rPr>
        <w:t xml:space="preserve"> проведена совместно с</w:t>
      </w:r>
      <w:r w:rsidRPr="008C634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Контрольно-счетным отделом при Совете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8C6342">
        <w:rPr>
          <w:rFonts w:ascii="Times New Roman" w:hAnsi="Times New Roman" w:cs="Times New Roman"/>
          <w:color w:val="000000"/>
          <w:sz w:val="28"/>
          <w:szCs w:val="28"/>
        </w:rPr>
        <w:t xml:space="preserve"> Анадырь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C4C" w:rsidRPr="001A7AE2" w:rsidRDefault="00EC3C4C" w:rsidP="001A0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A7AE2">
        <w:rPr>
          <w:rFonts w:ascii="Times New Roman" w:eastAsia="Calibri" w:hAnsi="Times New Roman" w:cs="Times New Roman"/>
          <w:sz w:val="28"/>
          <w:szCs w:val="28"/>
        </w:rPr>
        <w:t xml:space="preserve"> процессе проверки выявлен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21 нарушение </w:t>
      </w:r>
      <w:r w:rsidRPr="001A7AE2">
        <w:rPr>
          <w:rFonts w:ascii="Times New Roman" w:eastAsia="Calibri" w:hAnsi="Times New Roman" w:cs="Times New Roman"/>
          <w:sz w:val="28"/>
          <w:szCs w:val="28"/>
        </w:rPr>
        <w:t>законодательства в сфере закупок</w:t>
      </w:r>
      <w:r>
        <w:rPr>
          <w:rFonts w:ascii="Times New Roman" w:eastAsia="Calibri" w:hAnsi="Times New Roman" w:cs="Times New Roman"/>
          <w:sz w:val="28"/>
          <w:szCs w:val="28"/>
        </w:rPr>
        <w:t>, из них 16 нарушений, не имеющих финансовой оценки</w:t>
      </w:r>
      <w:r w:rsidRPr="001A7AE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7AE2">
        <w:rPr>
          <w:rFonts w:ascii="Times New Roman" w:eastAsia="Calibri" w:hAnsi="Times New Roman" w:cs="Times New Roman"/>
          <w:sz w:val="28"/>
          <w:szCs w:val="28"/>
        </w:rPr>
        <w:t>Объем выявленных нарушений действующего законодательства при реализации мероприятия «Благоустройство дворовых территорий многоквартирных домов» составил 144</w:t>
      </w:r>
      <w:r>
        <w:rPr>
          <w:rFonts w:ascii="Times New Roman" w:eastAsia="Calibri" w:hAnsi="Times New Roman" w:cs="Times New Roman"/>
          <w:sz w:val="28"/>
          <w:szCs w:val="28"/>
        </w:rPr>
        <w:t>,7 млн</w:t>
      </w:r>
      <w:r w:rsidRPr="001A7AE2">
        <w:rPr>
          <w:rFonts w:ascii="Times New Roman" w:eastAsia="Calibri" w:hAnsi="Times New Roman" w:cs="Times New Roman"/>
          <w:sz w:val="28"/>
          <w:szCs w:val="28"/>
        </w:rPr>
        <w:t>. рублей, в том числе установлено причинение ущерба бюджету городского округа Анадырь в общей сумме 28</w:t>
      </w:r>
      <w:r>
        <w:rPr>
          <w:rFonts w:ascii="Times New Roman" w:eastAsia="Calibri" w:hAnsi="Times New Roman" w:cs="Times New Roman"/>
          <w:sz w:val="28"/>
          <w:szCs w:val="28"/>
        </w:rPr>
        <w:t>,1 млн</w:t>
      </w:r>
      <w:r w:rsidRPr="001A7AE2">
        <w:rPr>
          <w:rFonts w:ascii="Times New Roman" w:eastAsia="Calibri" w:hAnsi="Times New Roman" w:cs="Times New Roman"/>
          <w:sz w:val="28"/>
          <w:szCs w:val="28"/>
        </w:rPr>
        <w:t xml:space="preserve">. рублей. </w:t>
      </w:r>
    </w:p>
    <w:p w:rsidR="00EC3C4C" w:rsidRPr="001A7AE2" w:rsidRDefault="00EC3C4C" w:rsidP="001A0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AE2">
        <w:rPr>
          <w:rStyle w:val="FontStyle31"/>
          <w:rFonts w:eastAsia="Calibri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A7AE2">
        <w:rPr>
          <w:rFonts w:ascii="Times New Roman" w:eastAsia="Calibri" w:hAnsi="Times New Roman" w:cs="Times New Roman"/>
          <w:sz w:val="28"/>
          <w:szCs w:val="28"/>
        </w:rPr>
        <w:t xml:space="preserve">становлены признаки наличия четырех составов административных правонарушений, предусмотренных Кодексом Российской Федерации об </w:t>
      </w:r>
      <w:r w:rsidRPr="001A7AE2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административных правонарушениях за нарушения в сфере закупок для муниципальных нужд. По данным фактам материалы направлены в Анадырскую межрайонную прокуратуру.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Pr="001A7AE2">
        <w:rPr>
          <w:rFonts w:ascii="Times New Roman" w:eastAsia="Calibri" w:hAnsi="Times New Roman" w:cs="Times New Roman"/>
          <w:sz w:val="28"/>
          <w:szCs w:val="28"/>
        </w:rPr>
        <w:t>установлены признаки коррупциогенных факторов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C3C4C" w:rsidRPr="001A7AE2" w:rsidRDefault="00EC3C4C" w:rsidP="001A01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рассмотрен на расширенном заседании Коллегии Счетной палаты, на которое были приглашены представители Аппарата Губернатора и Правительства Чукотского автономного округа, Думы Чукотского автономного округа, Совета депутатов городского округа Анадырь, Администрации городского округа Анадырь, контрольно-счетного отдела при Совете депутатов городского округа Анадырь и </w:t>
      </w:r>
      <w:r w:rsidRPr="001A7AE2">
        <w:rPr>
          <w:rFonts w:ascii="Times New Roman" w:eastAsia="Calibri" w:hAnsi="Times New Roman" w:cs="Times New Roman"/>
          <w:sz w:val="28"/>
          <w:szCs w:val="28"/>
        </w:rPr>
        <w:t xml:space="preserve">направлен в Думу и Губернатору Чукотского автономного округа, в Совет депутатов городского округа Анадырь. </w:t>
      </w:r>
    </w:p>
    <w:p w:rsidR="00EC3C4C" w:rsidRDefault="00EC3C4C" w:rsidP="001A0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1"/>
          <w:rFonts w:eastAsia="Calibri"/>
          <w:sz w:val="28"/>
          <w:szCs w:val="28"/>
        </w:rPr>
      </w:pPr>
      <w:r w:rsidRPr="001A7AE2">
        <w:rPr>
          <w:rFonts w:ascii="Times New Roman" w:eastAsia="Calibri" w:hAnsi="Times New Roman" w:cs="Times New Roman"/>
          <w:sz w:val="28"/>
          <w:szCs w:val="28"/>
        </w:rPr>
        <w:t xml:space="preserve">С целью устранения выявленных нарушений исполняющему обязанности Главы Администрации городского округа Анадырь, в соответствии с решением Коллегии Счетной палаты Чукотского автономного округа, направлено Представление о возмещении в </w:t>
      </w:r>
      <w:r w:rsidRPr="001A7AE2">
        <w:rPr>
          <w:rStyle w:val="FontStyle31"/>
          <w:rFonts w:eastAsia="Calibri"/>
          <w:sz w:val="28"/>
          <w:szCs w:val="28"/>
        </w:rPr>
        <w:t>бюджет городского округа Анадырь причиненного ущерба в общей сумме 28</w:t>
      </w:r>
      <w:r>
        <w:rPr>
          <w:rStyle w:val="FontStyle31"/>
          <w:rFonts w:eastAsia="Calibri"/>
          <w:sz w:val="28"/>
          <w:szCs w:val="28"/>
        </w:rPr>
        <w:t>,1 млн</w:t>
      </w:r>
      <w:r w:rsidRPr="001A7AE2">
        <w:rPr>
          <w:rStyle w:val="FontStyle31"/>
          <w:rFonts w:eastAsia="Calibri"/>
          <w:sz w:val="28"/>
          <w:szCs w:val="28"/>
        </w:rPr>
        <w:t>. рублей, а также проведения служебного расследования по установленным фактам нарушений действующего законодательства.</w:t>
      </w:r>
    </w:p>
    <w:p w:rsidR="00EC3C4C" w:rsidRPr="001A7AE2" w:rsidRDefault="00EC3C4C" w:rsidP="001A01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AE2">
        <w:rPr>
          <w:rFonts w:ascii="Times New Roman" w:eastAsia="Calibri" w:hAnsi="Times New Roman" w:cs="Times New Roman"/>
          <w:sz w:val="28"/>
          <w:szCs w:val="28"/>
        </w:rPr>
        <w:t xml:space="preserve">По данным фактам материалы переданы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УФСБ России по Чукотскому автономному округу, </w:t>
      </w:r>
      <w:r w:rsidRPr="001A7AE2">
        <w:rPr>
          <w:rFonts w:ascii="Times New Roman" w:eastAsia="Calibri" w:hAnsi="Times New Roman" w:cs="Times New Roman"/>
          <w:sz w:val="28"/>
          <w:szCs w:val="28"/>
        </w:rPr>
        <w:t>Прокуратуру Чукотского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Анадырскую межрайонную прокуратуру</w:t>
      </w:r>
      <w:r w:rsidRPr="001A7AE2">
        <w:rPr>
          <w:rFonts w:ascii="Times New Roman" w:eastAsia="Calibri" w:hAnsi="Times New Roman" w:cs="Times New Roman"/>
          <w:sz w:val="28"/>
          <w:szCs w:val="28"/>
        </w:rPr>
        <w:t xml:space="preserve"> для принятия решений. </w:t>
      </w:r>
    </w:p>
    <w:p w:rsidR="00EC3C4C" w:rsidRPr="00481099" w:rsidRDefault="00EC3C4C" w:rsidP="001A0109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31"/>
          <w:rFonts w:eastAsia="Calibri"/>
          <w:sz w:val="28"/>
          <w:szCs w:val="28"/>
        </w:rPr>
        <w:t>В результате проведенной проверки в отношении должностного лица Администрации Анадырским МСО СК СУ возбуждено уголовное дело по признакам состава преступления, предусмотренного ч.1 ст. 293 Уголовного кодекса РФ (халатность), Анадырской межрайонной прокуратурой вынесено 1 представление по фактам выявленных нарушений.</w:t>
      </w:r>
      <w:r w:rsidRPr="00481099">
        <w:rPr>
          <w:rStyle w:val="FontStyle31"/>
          <w:rFonts w:eastAsia="Calibri"/>
          <w:sz w:val="28"/>
          <w:szCs w:val="28"/>
        </w:rPr>
        <w:t xml:space="preserve"> </w:t>
      </w:r>
      <w:r w:rsidRPr="0048109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481099">
        <w:rPr>
          <w:rFonts w:ascii="Times New Roman" w:eastAsia="Calibri" w:hAnsi="Times New Roman" w:cs="Times New Roman"/>
          <w:sz w:val="28"/>
          <w:szCs w:val="28"/>
        </w:rPr>
        <w:t xml:space="preserve"> служебной проверки 4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81099">
        <w:rPr>
          <w:rFonts w:ascii="Times New Roman" w:eastAsia="Calibri" w:hAnsi="Times New Roman" w:cs="Times New Roman"/>
          <w:sz w:val="28"/>
          <w:szCs w:val="28"/>
        </w:rPr>
        <w:t>должностных лица, допустивши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81099">
        <w:rPr>
          <w:rFonts w:ascii="Times New Roman" w:eastAsia="Calibri" w:hAnsi="Times New Roman" w:cs="Times New Roman"/>
          <w:sz w:val="28"/>
          <w:szCs w:val="28"/>
        </w:rPr>
        <w:t xml:space="preserve"> выявленные нарушения в ходе проверки, привлечены к дисциплинарной ответственности. </w:t>
      </w:r>
    </w:p>
    <w:p w:rsidR="00EC3C4C" w:rsidRDefault="00EC3C4C" w:rsidP="001A010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C4C" w:rsidRPr="000C373E" w:rsidRDefault="00EC3C4C" w:rsidP="001A010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3E">
        <w:rPr>
          <w:rFonts w:ascii="Times New Roman" w:hAnsi="Times New Roman" w:cs="Times New Roman"/>
          <w:sz w:val="28"/>
          <w:szCs w:val="28"/>
        </w:rPr>
        <w:t>2. </w:t>
      </w:r>
      <w:r w:rsidRPr="000C373E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субсидий, предоставленных из окружного бюджета бюджетам муниципальных образований Чукотского автономного округа на финансовую поддержку производства социально значимых видов хлеба в 2018 году</w:t>
      </w:r>
      <w:r w:rsidRPr="000C373E">
        <w:rPr>
          <w:rFonts w:ascii="Times New Roman" w:hAnsi="Times New Roman" w:cs="Times New Roman"/>
          <w:sz w:val="28"/>
          <w:szCs w:val="28"/>
        </w:rPr>
        <w:t xml:space="preserve"> проведена совместно с Контрольно-счетный отделом при Совете депутатов ГО Анадырь, Контрольно-счетным органом Анадырского МР, Счетной палатой МО </w:t>
      </w:r>
      <w:proofErr w:type="spellStart"/>
      <w:r w:rsidRPr="000C373E">
        <w:rPr>
          <w:rFonts w:ascii="Times New Roman" w:hAnsi="Times New Roman" w:cs="Times New Roman"/>
          <w:sz w:val="28"/>
          <w:szCs w:val="28"/>
        </w:rPr>
        <w:t>Билибинский</w:t>
      </w:r>
      <w:proofErr w:type="spellEnd"/>
      <w:r w:rsidRPr="000C373E">
        <w:rPr>
          <w:rFonts w:ascii="Times New Roman" w:hAnsi="Times New Roman" w:cs="Times New Roman"/>
          <w:sz w:val="28"/>
          <w:szCs w:val="28"/>
        </w:rPr>
        <w:t xml:space="preserve"> МР, Контрольно-счетной палатой ГО </w:t>
      </w:r>
      <w:proofErr w:type="spellStart"/>
      <w:r w:rsidRPr="000C373E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0C373E">
        <w:rPr>
          <w:rFonts w:ascii="Times New Roman" w:hAnsi="Times New Roman" w:cs="Times New Roman"/>
          <w:sz w:val="28"/>
          <w:szCs w:val="28"/>
        </w:rPr>
        <w:t xml:space="preserve">, Счетной Палатой </w:t>
      </w:r>
      <w:proofErr w:type="spellStart"/>
      <w:r w:rsidRPr="000C373E">
        <w:rPr>
          <w:rFonts w:ascii="Times New Roman" w:hAnsi="Times New Roman" w:cs="Times New Roman"/>
          <w:sz w:val="28"/>
          <w:szCs w:val="28"/>
        </w:rPr>
        <w:t>Провиденского</w:t>
      </w:r>
      <w:proofErr w:type="spellEnd"/>
      <w:r w:rsidRPr="000C373E">
        <w:rPr>
          <w:rFonts w:ascii="Times New Roman" w:hAnsi="Times New Roman" w:cs="Times New Roman"/>
          <w:sz w:val="28"/>
          <w:szCs w:val="28"/>
        </w:rPr>
        <w:t xml:space="preserve"> ГО, Контрольно-счетной палатой ГО </w:t>
      </w:r>
      <w:proofErr w:type="spellStart"/>
      <w:r w:rsidRPr="000C373E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 w:rsidRPr="000C373E">
        <w:rPr>
          <w:rFonts w:ascii="Times New Roman" w:hAnsi="Times New Roman" w:cs="Times New Roman"/>
          <w:sz w:val="28"/>
          <w:szCs w:val="28"/>
        </w:rPr>
        <w:t>, Контрольно-счетной палатой Чукотского МР.</w:t>
      </w:r>
    </w:p>
    <w:p w:rsidR="00EC3C4C" w:rsidRDefault="00EC3C4C" w:rsidP="001A0109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641F">
        <w:rPr>
          <w:rFonts w:ascii="Times New Roman" w:hAnsi="Times New Roman" w:cs="Times New Roman"/>
          <w:color w:val="000000"/>
          <w:sz w:val="28"/>
          <w:szCs w:val="28"/>
        </w:rPr>
        <w:t>Объем проверенных бю</w:t>
      </w:r>
      <w:r w:rsidRPr="004B641F">
        <w:rPr>
          <w:rFonts w:ascii="Times New Roman" w:hAnsi="Times New Roman" w:cs="Times New Roman"/>
          <w:sz w:val="28"/>
          <w:szCs w:val="28"/>
        </w:rPr>
        <w:t xml:space="preserve">джетных средств составил 74,3 млн. рублей. Выявлено 47 нарушений действующего бюджетного законодательства, не имеющих финансовой оценки. </w:t>
      </w:r>
      <w:r w:rsidRPr="004B641F">
        <w:rPr>
          <w:rFonts w:ascii="Times New Roman" w:hAnsi="Times New Roman"/>
          <w:bCs/>
          <w:sz w:val="28"/>
          <w:szCs w:val="28"/>
        </w:rPr>
        <w:t xml:space="preserve">По результатам проверки выявлены недостатки в нормативных правовых актах, регламентирующих предоставление субсидии на финансовую поддержку производства социально значимых видов хлеба, </w:t>
      </w:r>
      <w:r w:rsidRPr="004B641F">
        <w:rPr>
          <w:rFonts w:ascii="Times New Roman" w:hAnsi="Times New Roman"/>
          <w:bCs/>
          <w:sz w:val="28"/>
          <w:szCs w:val="28"/>
        </w:rPr>
        <w:lastRenderedPageBreak/>
        <w:t>действующих как на уровне Чукотского автономного округа, так и в муниципальных образованиях.</w:t>
      </w:r>
    </w:p>
    <w:p w:rsidR="00EC3C4C" w:rsidRDefault="00EC3C4C" w:rsidP="001A0109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3C4C" w:rsidRPr="00FE24A7" w:rsidRDefault="00EC3C4C" w:rsidP="001A0109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3. </w:t>
      </w:r>
      <w:r w:rsidRPr="000C37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Проверка законности и результативности </w:t>
      </w:r>
      <w:r w:rsidRPr="000C373E">
        <w:rPr>
          <w:rFonts w:ascii="Times New Roman" w:hAnsi="Times New Roman" w:cs="Times New Roman"/>
          <w:b/>
          <w:sz w:val="28"/>
          <w:szCs w:val="28"/>
        </w:rPr>
        <w:t>(эффективности и экономности)</w:t>
      </w:r>
      <w:r w:rsidRPr="000C37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использования средств окружного бюджета и иных источников на реализацию Государственной программы «Развитие жилищного строительства и обеспечение комфортной среды проживания населения в Чукотском автономном округе в 2017-2022 годах» за 2018 год (с элементами аудита в сфере закупок) </w:t>
      </w:r>
      <w:r w:rsidRPr="000C37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проведена совместно с </w:t>
      </w:r>
      <w:r w:rsidRPr="000C373E">
        <w:rPr>
          <w:rFonts w:ascii="Times New Roman" w:hAnsi="Times New Roman" w:cs="Times New Roman"/>
          <w:sz w:val="28"/>
          <w:szCs w:val="28"/>
        </w:rPr>
        <w:t xml:space="preserve">Контрольно-счетной палатой ГО </w:t>
      </w:r>
      <w:proofErr w:type="spellStart"/>
      <w:r w:rsidRPr="000C373E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0C373E">
        <w:rPr>
          <w:rFonts w:ascii="Times New Roman" w:hAnsi="Times New Roman" w:cs="Times New Roman"/>
          <w:sz w:val="28"/>
          <w:szCs w:val="28"/>
        </w:rPr>
        <w:t>, Контрольно-счетной палатой Чукотского МР, Контрольно-счетным органом Анадырского МР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24A7">
        <w:rPr>
          <w:rFonts w:ascii="Times New Roman" w:hAnsi="Times New Roman" w:cs="Times New Roman"/>
          <w:color w:val="000000"/>
          <w:sz w:val="28"/>
          <w:szCs w:val="28"/>
        </w:rPr>
        <w:t>Объем проверенных бю</w:t>
      </w:r>
      <w:r w:rsidRPr="00FE24A7">
        <w:rPr>
          <w:rFonts w:ascii="Times New Roman" w:hAnsi="Times New Roman" w:cs="Times New Roman"/>
          <w:sz w:val="28"/>
          <w:szCs w:val="28"/>
        </w:rPr>
        <w:t xml:space="preserve">джетных средств составил </w:t>
      </w:r>
      <w:r>
        <w:rPr>
          <w:rFonts w:ascii="Times New Roman" w:hAnsi="Times New Roman" w:cs="Times New Roman"/>
          <w:sz w:val="28"/>
          <w:szCs w:val="28"/>
        </w:rPr>
        <w:t>409,4</w:t>
      </w:r>
      <w:r w:rsidRPr="00FE24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FE24A7">
        <w:rPr>
          <w:rFonts w:ascii="Times New Roman" w:hAnsi="Times New Roman" w:cs="Times New Roman"/>
          <w:sz w:val="28"/>
          <w:szCs w:val="28"/>
        </w:rPr>
        <w:t>. рублей.</w:t>
      </w:r>
    </w:p>
    <w:p w:rsidR="00EC3C4C" w:rsidRDefault="00EC3C4C" w:rsidP="001A0109">
      <w:pPr>
        <w:spacing w:after="0" w:line="240" w:lineRule="auto"/>
        <w:ind w:right="-3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Выявлено 3 нарушения действующего законодательства Российской Федерации и Чукотского автономного округа на общую сумму 65,4 млн. рублей и 34 нарушения, не имеющих финансовой оценки.</w:t>
      </w:r>
    </w:p>
    <w:p w:rsidR="00EC3C4C" w:rsidRPr="009624F7" w:rsidRDefault="00EC3C4C" w:rsidP="001A0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Pr="009624F7">
        <w:rPr>
          <w:rFonts w:ascii="Times New Roman" w:eastAsia="Calibri" w:hAnsi="Times New Roman"/>
          <w:sz w:val="28"/>
          <w:szCs w:val="28"/>
        </w:rPr>
        <w:t xml:space="preserve">становлено, что в нарушение Закона Чукотского автономного округа </w:t>
      </w:r>
      <w:r>
        <w:rPr>
          <w:rFonts w:ascii="Times New Roman" w:eastAsia="Calibri" w:hAnsi="Times New Roman"/>
          <w:sz w:val="28"/>
          <w:szCs w:val="28"/>
        </w:rPr>
        <w:t>№15-ОЗ</w:t>
      </w:r>
      <w:r>
        <w:rPr>
          <w:rStyle w:val="afd"/>
          <w:rFonts w:ascii="Times New Roman" w:eastAsia="Calibri" w:hAnsi="Times New Roman"/>
          <w:sz w:val="28"/>
          <w:szCs w:val="28"/>
        </w:rPr>
        <w:footnoteReference w:id="2"/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624F7">
        <w:rPr>
          <w:rFonts w:ascii="Times New Roman" w:eastAsia="Calibri" w:hAnsi="Times New Roman"/>
          <w:sz w:val="28"/>
          <w:szCs w:val="28"/>
        </w:rPr>
        <w:t>Администрациями Анадырского муниципального района и ГО </w:t>
      </w:r>
      <w:proofErr w:type="spellStart"/>
      <w:r w:rsidRPr="009624F7">
        <w:rPr>
          <w:rFonts w:ascii="Times New Roman" w:eastAsia="Calibri" w:hAnsi="Times New Roman"/>
          <w:sz w:val="28"/>
          <w:szCs w:val="28"/>
        </w:rPr>
        <w:t>Эгвекинот</w:t>
      </w:r>
      <w:proofErr w:type="spellEnd"/>
      <w:r w:rsidRPr="009624F7">
        <w:rPr>
          <w:rFonts w:ascii="Times New Roman" w:eastAsia="Calibri" w:hAnsi="Times New Roman"/>
          <w:sz w:val="28"/>
          <w:szCs w:val="28"/>
        </w:rPr>
        <w:t>, по всем поселениям (за исключением п. Угольные Копи и с. </w:t>
      </w:r>
      <w:proofErr w:type="spellStart"/>
      <w:r w:rsidRPr="009624F7">
        <w:rPr>
          <w:rFonts w:ascii="Times New Roman" w:eastAsia="Calibri" w:hAnsi="Times New Roman"/>
          <w:sz w:val="28"/>
          <w:szCs w:val="28"/>
        </w:rPr>
        <w:t>Марково</w:t>
      </w:r>
      <w:proofErr w:type="spellEnd"/>
      <w:r w:rsidRPr="009624F7">
        <w:rPr>
          <w:rFonts w:ascii="Times New Roman" w:eastAsia="Calibri" w:hAnsi="Times New Roman"/>
          <w:sz w:val="28"/>
          <w:szCs w:val="28"/>
        </w:rPr>
        <w:t>) не ведется учет граждан, имеющих право на внеочередное получение ж</w:t>
      </w:r>
      <w:r>
        <w:rPr>
          <w:rFonts w:ascii="Times New Roman" w:eastAsia="Calibri" w:hAnsi="Times New Roman"/>
          <w:sz w:val="28"/>
          <w:szCs w:val="28"/>
        </w:rPr>
        <w:t xml:space="preserve">илых помещений в соответствии с </w:t>
      </w:r>
      <w:r w:rsidRPr="009624F7">
        <w:rPr>
          <w:rFonts w:ascii="Times New Roman" w:eastAsia="Calibri" w:hAnsi="Times New Roman"/>
          <w:sz w:val="28"/>
          <w:szCs w:val="28"/>
        </w:rPr>
        <w:t>Жилищн</w:t>
      </w:r>
      <w:r>
        <w:rPr>
          <w:rFonts w:ascii="Times New Roman" w:eastAsia="Calibri" w:hAnsi="Times New Roman"/>
          <w:sz w:val="28"/>
          <w:szCs w:val="28"/>
        </w:rPr>
        <w:t>ым</w:t>
      </w:r>
      <w:r w:rsidRPr="009624F7">
        <w:rPr>
          <w:rFonts w:ascii="Times New Roman" w:eastAsia="Calibri" w:hAnsi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9624F7">
        <w:rPr>
          <w:rFonts w:ascii="Times New Roman" w:eastAsia="Calibri" w:hAnsi="Times New Roman"/>
          <w:sz w:val="28"/>
          <w:szCs w:val="28"/>
        </w:rPr>
        <w:t xml:space="preserve"> Российской Федерации.</w:t>
      </w:r>
    </w:p>
    <w:p w:rsidR="00EC3C4C" w:rsidRPr="009624F7" w:rsidRDefault="00EC3C4C" w:rsidP="001A0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624F7">
        <w:rPr>
          <w:rFonts w:ascii="Times New Roman" w:eastAsia="Calibri" w:hAnsi="Times New Roman"/>
          <w:sz w:val="28"/>
          <w:szCs w:val="28"/>
        </w:rPr>
        <w:t>Предоставление жилых помещений гражданам, подлежащи</w:t>
      </w:r>
      <w:r>
        <w:rPr>
          <w:rFonts w:ascii="Times New Roman" w:eastAsia="Calibri" w:hAnsi="Times New Roman"/>
          <w:sz w:val="28"/>
          <w:szCs w:val="28"/>
        </w:rPr>
        <w:t>м</w:t>
      </w:r>
      <w:r w:rsidRPr="009624F7">
        <w:rPr>
          <w:rFonts w:ascii="Times New Roman" w:eastAsia="Calibri" w:hAnsi="Times New Roman"/>
          <w:sz w:val="28"/>
          <w:szCs w:val="28"/>
        </w:rPr>
        <w:t xml:space="preserve"> расселению из аварийных жилых домов, осуществлялось Администрацией </w:t>
      </w:r>
      <w:proofErr w:type="spellStart"/>
      <w:r w:rsidRPr="009624F7">
        <w:rPr>
          <w:rFonts w:ascii="Times New Roman" w:eastAsia="Calibri" w:hAnsi="Times New Roman"/>
          <w:sz w:val="28"/>
          <w:szCs w:val="28"/>
        </w:rPr>
        <w:t>Билибинского</w:t>
      </w:r>
      <w:proofErr w:type="spellEnd"/>
      <w:r w:rsidRPr="009624F7">
        <w:rPr>
          <w:rFonts w:ascii="Times New Roman" w:eastAsia="Calibri" w:hAnsi="Times New Roman"/>
          <w:sz w:val="28"/>
          <w:szCs w:val="28"/>
        </w:rPr>
        <w:t xml:space="preserve"> муниципального района и Администрацией ГО </w:t>
      </w:r>
      <w:proofErr w:type="spellStart"/>
      <w:r w:rsidRPr="009624F7">
        <w:rPr>
          <w:rFonts w:ascii="Times New Roman" w:eastAsia="Calibri" w:hAnsi="Times New Roman"/>
          <w:sz w:val="28"/>
          <w:szCs w:val="28"/>
        </w:rPr>
        <w:t>Эгвекинот</w:t>
      </w:r>
      <w:proofErr w:type="spellEnd"/>
      <w:r w:rsidRPr="009624F7">
        <w:rPr>
          <w:rFonts w:ascii="Times New Roman" w:eastAsia="Calibri" w:hAnsi="Times New Roman"/>
          <w:sz w:val="28"/>
          <w:szCs w:val="28"/>
        </w:rPr>
        <w:t xml:space="preserve"> без соблюдения очередности, установленной в списках.</w:t>
      </w:r>
    </w:p>
    <w:p w:rsidR="00EC3C4C" w:rsidRDefault="00EC3C4C" w:rsidP="001A010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42C80">
        <w:rPr>
          <w:rFonts w:ascii="Times New Roman" w:eastAsia="Calibri" w:hAnsi="Times New Roman"/>
          <w:sz w:val="28"/>
          <w:szCs w:val="28"/>
        </w:rPr>
        <w:t>В ходе проведения аудита закупок, осуществленных тремя муниципальными заказчиками, установлены нарушения законодательства о контрактной системе, что является следствием недостаточного контроля со стороны муниципальных заказчиков и органов контроля в сфере закупок при осуществлении ими полномочий, установленных Закон</w:t>
      </w:r>
      <w:r>
        <w:rPr>
          <w:rFonts w:ascii="Times New Roman" w:eastAsia="Calibri" w:hAnsi="Times New Roman"/>
          <w:sz w:val="28"/>
          <w:szCs w:val="28"/>
        </w:rPr>
        <w:t>ом</w:t>
      </w:r>
      <w:r w:rsidRPr="00942C80">
        <w:rPr>
          <w:rFonts w:ascii="Times New Roman" w:eastAsia="Calibri" w:hAnsi="Times New Roman"/>
          <w:sz w:val="28"/>
          <w:szCs w:val="28"/>
        </w:rPr>
        <w:t xml:space="preserve"> №44-ФЗ</w:t>
      </w:r>
      <w:r>
        <w:rPr>
          <w:rStyle w:val="afd"/>
          <w:rFonts w:ascii="Times New Roman" w:eastAsia="Calibri" w:hAnsi="Times New Roman"/>
          <w:sz w:val="28"/>
          <w:szCs w:val="28"/>
        </w:rPr>
        <w:footnoteReference w:id="3"/>
      </w:r>
      <w:r w:rsidRPr="00942C80">
        <w:rPr>
          <w:rFonts w:ascii="Times New Roman" w:eastAsia="Calibri" w:hAnsi="Times New Roman"/>
          <w:sz w:val="28"/>
          <w:szCs w:val="28"/>
        </w:rPr>
        <w:t>.</w:t>
      </w:r>
    </w:p>
    <w:p w:rsidR="00EC3C4C" w:rsidRDefault="00EC3C4C" w:rsidP="001A0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856F56">
        <w:rPr>
          <w:rFonts w:ascii="Times New Roman" w:eastAsia="Calibri" w:hAnsi="Times New Roman"/>
          <w:sz w:val="28"/>
          <w:szCs w:val="28"/>
        </w:rPr>
        <w:t xml:space="preserve"> 2018 году в объеме государственной поддержки за счет средств окружного бюджета 56,6% составили расходы на погашение задолженности бюджетам ГО </w:t>
      </w:r>
      <w:proofErr w:type="spellStart"/>
      <w:r w:rsidRPr="00856F56">
        <w:rPr>
          <w:rFonts w:ascii="Times New Roman" w:eastAsia="Calibri" w:hAnsi="Times New Roman"/>
          <w:sz w:val="28"/>
          <w:szCs w:val="28"/>
        </w:rPr>
        <w:t>Эгвекинот</w:t>
      </w:r>
      <w:proofErr w:type="spellEnd"/>
      <w:r w:rsidRPr="00856F56">
        <w:rPr>
          <w:rFonts w:ascii="Times New Roman" w:eastAsia="Calibri" w:hAnsi="Times New Roman"/>
          <w:sz w:val="28"/>
          <w:szCs w:val="28"/>
        </w:rPr>
        <w:t xml:space="preserve"> и Чукотского муниципального района, образовавшейся в 2017</w:t>
      </w:r>
      <w:r>
        <w:rPr>
          <w:rFonts w:ascii="Times New Roman" w:eastAsia="Calibri" w:hAnsi="Times New Roman"/>
          <w:sz w:val="28"/>
          <w:szCs w:val="28"/>
        </w:rPr>
        <w:t> </w:t>
      </w:r>
      <w:r w:rsidRPr="00856F56">
        <w:rPr>
          <w:rFonts w:ascii="Times New Roman" w:eastAsia="Calibri" w:hAnsi="Times New Roman"/>
          <w:sz w:val="28"/>
          <w:szCs w:val="28"/>
        </w:rPr>
        <w:t>году. На реализацию текущих задач, установленных к реализации в 2018 году, направлено 177</w:t>
      </w:r>
      <w:r>
        <w:rPr>
          <w:rFonts w:ascii="Times New Roman" w:eastAsia="Calibri" w:hAnsi="Times New Roman"/>
          <w:sz w:val="28"/>
          <w:szCs w:val="28"/>
        </w:rPr>
        <w:t>,5 млн</w:t>
      </w:r>
      <w:r w:rsidRPr="00856F56">
        <w:rPr>
          <w:rFonts w:ascii="Times New Roman" w:eastAsia="Calibri" w:hAnsi="Times New Roman"/>
          <w:sz w:val="28"/>
          <w:szCs w:val="28"/>
        </w:rPr>
        <w:t>. рублей (или 43,4%).</w:t>
      </w:r>
      <w:r w:rsidRPr="009624F7">
        <w:rPr>
          <w:rFonts w:ascii="Times New Roman" w:eastAsia="Calibri" w:hAnsi="Times New Roman"/>
          <w:sz w:val="28"/>
          <w:szCs w:val="28"/>
        </w:rPr>
        <w:t xml:space="preserve"> </w:t>
      </w:r>
    </w:p>
    <w:p w:rsidR="00EC3C4C" w:rsidRPr="00096B01" w:rsidRDefault="00096B01" w:rsidP="001A0109">
      <w:pPr>
        <w:tabs>
          <w:tab w:val="left" w:pos="709"/>
          <w:tab w:val="left" w:pos="170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4. </w:t>
      </w:r>
      <w:r w:rsidR="00EC3C4C" w:rsidRPr="00096B01">
        <w:rPr>
          <w:rFonts w:ascii="Times New Roman" w:eastAsia="Calibri" w:hAnsi="Times New Roman"/>
          <w:sz w:val="28"/>
          <w:szCs w:val="28"/>
        </w:rPr>
        <w:t xml:space="preserve">Экспертно-аналитическое мероприятие </w:t>
      </w:r>
      <w:r w:rsidR="00EC3C4C" w:rsidRPr="00096B0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C3C4C" w:rsidRPr="00096B0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Анализ использования бюджетных средств и иных источников финансирования на организацию питания детей в общеобразовательных и дошкольных образовательных организациях, входящих в Чукотский (</w:t>
      </w:r>
      <w:proofErr w:type="spellStart"/>
      <w:r w:rsidR="00EC3C4C" w:rsidRPr="00096B0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надмуниципальный</w:t>
      </w:r>
      <w:proofErr w:type="spellEnd"/>
      <w:r w:rsidR="00EC3C4C" w:rsidRPr="00096B01">
        <w:rPr>
          <w:rFonts w:ascii="Times New Roman" w:hAnsi="Times New Roman" w:cs="Times New Roman"/>
          <w:b/>
          <w:iCs/>
          <w:color w:val="000000"/>
          <w:sz w:val="28"/>
          <w:szCs w:val="28"/>
        </w:rPr>
        <w:t>) образовательный округ, за 2017 - 2018 годы»</w:t>
      </w:r>
      <w:r w:rsidR="00EC3C4C" w:rsidRPr="00096B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проведено совместно с </w:t>
      </w:r>
      <w:r w:rsidR="00EC3C4C" w:rsidRPr="00096B0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К</w:t>
      </w:r>
      <w:r w:rsidR="00EC3C4C" w:rsidRPr="00096B01">
        <w:rPr>
          <w:rFonts w:ascii="Times New Roman" w:hAnsi="Times New Roman" w:cs="Times New Roman"/>
          <w:sz w:val="28"/>
          <w:szCs w:val="28"/>
        </w:rPr>
        <w:t xml:space="preserve">онтрольно-счетным отделом при Совете депутатов ГО Анадырь, Счетной палатой МО </w:t>
      </w:r>
      <w:proofErr w:type="spellStart"/>
      <w:r w:rsidR="00EC3C4C" w:rsidRPr="00096B01">
        <w:rPr>
          <w:rFonts w:ascii="Times New Roman" w:hAnsi="Times New Roman" w:cs="Times New Roman"/>
          <w:sz w:val="28"/>
          <w:szCs w:val="28"/>
        </w:rPr>
        <w:t>Билибинский</w:t>
      </w:r>
      <w:proofErr w:type="spellEnd"/>
      <w:r w:rsidR="00EC3C4C" w:rsidRPr="00096B01">
        <w:rPr>
          <w:rFonts w:ascii="Times New Roman" w:hAnsi="Times New Roman" w:cs="Times New Roman"/>
          <w:sz w:val="28"/>
          <w:szCs w:val="28"/>
        </w:rPr>
        <w:t xml:space="preserve"> МР, Контрольно-счетной палатой ГО </w:t>
      </w:r>
      <w:proofErr w:type="spellStart"/>
      <w:r w:rsidR="00EC3C4C" w:rsidRPr="00096B01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EC3C4C" w:rsidRPr="00096B01">
        <w:rPr>
          <w:rFonts w:ascii="Times New Roman" w:hAnsi="Times New Roman" w:cs="Times New Roman"/>
          <w:sz w:val="28"/>
          <w:szCs w:val="28"/>
        </w:rPr>
        <w:t xml:space="preserve">, Счетной Палатой </w:t>
      </w:r>
      <w:proofErr w:type="spellStart"/>
      <w:r w:rsidR="00EC3C4C" w:rsidRPr="00096B01">
        <w:rPr>
          <w:rFonts w:ascii="Times New Roman" w:hAnsi="Times New Roman" w:cs="Times New Roman"/>
          <w:sz w:val="28"/>
          <w:szCs w:val="28"/>
        </w:rPr>
        <w:t>Провиденского</w:t>
      </w:r>
      <w:proofErr w:type="spellEnd"/>
      <w:r w:rsidR="00EC3C4C" w:rsidRPr="00096B01">
        <w:rPr>
          <w:rFonts w:ascii="Times New Roman" w:hAnsi="Times New Roman" w:cs="Times New Roman"/>
          <w:sz w:val="28"/>
          <w:szCs w:val="28"/>
        </w:rPr>
        <w:t xml:space="preserve"> ГО, Контрольно-счетной палатой ГО </w:t>
      </w:r>
      <w:proofErr w:type="spellStart"/>
      <w:r w:rsidR="00EC3C4C" w:rsidRPr="00096B01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 w:rsidR="00EC3C4C" w:rsidRPr="00096B01">
        <w:rPr>
          <w:rFonts w:ascii="Times New Roman" w:hAnsi="Times New Roman" w:cs="Times New Roman"/>
          <w:sz w:val="28"/>
          <w:szCs w:val="28"/>
        </w:rPr>
        <w:t xml:space="preserve">, Контрольно-счетной палатой Чукотского МР. </w:t>
      </w:r>
    </w:p>
    <w:p w:rsidR="00EC3C4C" w:rsidRPr="00A56C0D" w:rsidRDefault="00EC3C4C" w:rsidP="001A0109">
      <w:pPr>
        <w:tabs>
          <w:tab w:val="left" w:pos="709"/>
          <w:tab w:val="left" w:pos="1134"/>
          <w:tab w:val="left" w:pos="170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</w:r>
      <w:r w:rsidRPr="00A56C0D">
        <w:rPr>
          <w:rFonts w:ascii="Times New Roman" w:hAnsi="Times New Roman"/>
          <w:iCs/>
          <w:color w:val="000000"/>
          <w:sz w:val="28"/>
          <w:szCs w:val="28"/>
        </w:rPr>
        <w:t xml:space="preserve">Охвачены все муниципальные образования Чукотского автономного округа, проверены 7 муниципальных общеобразовательных организаций (далее– школы, объекты контроля) и 7 муниципальных отраслевых органов, </w:t>
      </w:r>
      <w:r w:rsidRPr="00A56C0D">
        <w:rPr>
          <w:rFonts w:ascii="Times New Roman" w:hAnsi="Times New Roman" w:cs="Times New Roman"/>
          <w:sz w:val="28"/>
          <w:szCs w:val="28"/>
        </w:rPr>
        <w:t xml:space="preserve">наделенных полномочиями по управлению образованием. Объем проверенных бюджетных средств составил 303,2 </w:t>
      </w:r>
      <w:proofErr w:type="spellStart"/>
      <w:proofErr w:type="gramStart"/>
      <w:r w:rsidRPr="00A56C0D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A56C0D">
        <w:rPr>
          <w:rFonts w:ascii="Times New Roman" w:hAnsi="Times New Roman" w:cs="Times New Roman"/>
          <w:sz w:val="28"/>
          <w:szCs w:val="28"/>
        </w:rPr>
        <w:t>.</w:t>
      </w:r>
    </w:p>
    <w:p w:rsidR="00EC3C4C" w:rsidRDefault="00EC3C4C" w:rsidP="001A0109">
      <w:pPr>
        <w:pStyle w:val="ae"/>
        <w:ind w:firstLine="709"/>
        <w:rPr>
          <w:bCs/>
        </w:rPr>
      </w:pPr>
      <w:r w:rsidRPr="00A72987">
        <w:t xml:space="preserve">В ходе мероприятия установлены многочисленные факты нарушений Закона «Об образовании в Российской Федерации», действующих нормативных правовых актов, регулирующих организацию питания </w:t>
      </w:r>
      <w:r w:rsidRPr="00A72987">
        <w:rPr>
          <w:iCs/>
          <w:color w:val="000000"/>
        </w:rPr>
        <w:t>в общеобразовательных и дошкольных образовательных организациях, установлена недостаточность нормативного обеспечения организации питания.</w:t>
      </w:r>
      <w:r>
        <w:rPr>
          <w:iCs/>
          <w:color w:val="000000"/>
        </w:rPr>
        <w:t xml:space="preserve"> </w:t>
      </w:r>
      <w:r w:rsidRPr="00A72987">
        <w:rPr>
          <w:iCs/>
          <w:color w:val="000000"/>
        </w:rPr>
        <w:t xml:space="preserve">По результатам экспертно-аналитического мероприятия </w:t>
      </w:r>
      <w:r w:rsidRPr="00A72987">
        <w:rPr>
          <w:bCs/>
        </w:rPr>
        <w:t>Счетной палатой в адрес Департамента образования и науки Чукотского автономного округа направлены рекомендации</w:t>
      </w:r>
      <w:r>
        <w:rPr>
          <w:bCs/>
        </w:rPr>
        <w:t xml:space="preserve">. </w:t>
      </w:r>
      <w:r w:rsidRPr="00A72987">
        <w:rPr>
          <w:bCs/>
        </w:rPr>
        <w:t xml:space="preserve"> </w:t>
      </w:r>
    </w:p>
    <w:p w:rsidR="00EC3C4C" w:rsidRPr="00A72987" w:rsidRDefault="00EC3C4C" w:rsidP="001A0109">
      <w:pPr>
        <w:pStyle w:val="ae"/>
        <w:ind w:firstLine="851"/>
      </w:pPr>
      <w:r w:rsidRPr="00A72987">
        <w:t xml:space="preserve">Департаментом образования и науки Чукотского автономного округа проведена работа по подготовке нормативных актов, регулирующих питание детей в общеобразовательных и дошкольных образовательных организациях, и устранению выявленных нарушений и недостатков. </w:t>
      </w:r>
    </w:p>
    <w:p w:rsidR="00EC3C4C" w:rsidRPr="00D66987" w:rsidRDefault="00EC3C4C" w:rsidP="001A0109">
      <w:pPr>
        <w:pStyle w:val="ae"/>
        <w:ind w:firstLine="851"/>
      </w:pPr>
      <w:r w:rsidRPr="00D66987">
        <w:t>В целях обеспечения комплексного подхода к вопросу организации питания воспитанников и обучающихся образовательных организаций округа, утверждена Региональная программа «Организация питания воспитанников и обучающихся образовательных организаций, входящих в Чукотский (</w:t>
      </w:r>
      <w:proofErr w:type="spellStart"/>
      <w:r w:rsidRPr="00D66987">
        <w:t>надмуниципальный</w:t>
      </w:r>
      <w:proofErr w:type="spellEnd"/>
      <w:r w:rsidRPr="00D66987">
        <w:t>) образовательный округ, на 2019 - 2024 годы».</w:t>
      </w:r>
      <w:r>
        <w:t xml:space="preserve"> Н</w:t>
      </w:r>
      <w:r w:rsidRPr="00D66987">
        <w:t>а региональном уровне утверждены следующие нормативные правовые акты:</w:t>
      </w:r>
    </w:p>
    <w:p w:rsidR="00EC3C4C" w:rsidRPr="00D66987" w:rsidRDefault="00EC3C4C" w:rsidP="001A01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6987">
        <w:rPr>
          <w:rFonts w:ascii="Times New Roman" w:hAnsi="Times New Roman" w:cs="Times New Roman"/>
          <w:sz w:val="28"/>
          <w:szCs w:val="28"/>
        </w:rPr>
        <w:t>- Порядок обеспечения бесплатным двухразовым питанием обучающихся с ограниченными возможностями здоровья в общеобразовательных организациях</w:t>
      </w:r>
      <w:r>
        <w:rPr>
          <w:rStyle w:val="afd"/>
          <w:rFonts w:ascii="Times New Roman" w:hAnsi="Times New Roman" w:cs="Times New Roman"/>
          <w:sz w:val="28"/>
          <w:szCs w:val="28"/>
        </w:rPr>
        <w:footnoteReference w:id="4"/>
      </w:r>
      <w:r w:rsidRPr="00D66987">
        <w:rPr>
          <w:rFonts w:ascii="Times New Roman" w:hAnsi="Times New Roman" w:cs="Times New Roman"/>
          <w:sz w:val="28"/>
          <w:szCs w:val="28"/>
        </w:rPr>
        <w:t>;</w:t>
      </w:r>
    </w:p>
    <w:p w:rsidR="00EC3C4C" w:rsidRPr="00D66987" w:rsidRDefault="00EC3C4C" w:rsidP="001A010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66987">
        <w:rPr>
          <w:rFonts w:ascii="Times New Roman" w:hAnsi="Times New Roman" w:cs="Times New Roman"/>
          <w:i/>
          <w:sz w:val="28"/>
          <w:szCs w:val="28"/>
        </w:rPr>
        <w:t>- </w:t>
      </w:r>
      <w:r w:rsidRPr="00D66987">
        <w:rPr>
          <w:rFonts w:ascii="Times New Roman" w:hAnsi="Times New Roman" w:cs="Times New Roman"/>
          <w:sz w:val="28"/>
          <w:szCs w:val="28"/>
        </w:rPr>
        <w:t>Положение об обеспечении бесплатным питанием обучающихся образовательных организаций</w:t>
      </w:r>
      <w:r>
        <w:rPr>
          <w:rStyle w:val="afd"/>
          <w:rFonts w:ascii="Times New Roman" w:hAnsi="Times New Roman" w:cs="Times New Roman"/>
          <w:sz w:val="28"/>
          <w:szCs w:val="28"/>
        </w:rPr>
        <w:footnoteReference w:id="5"/>
      </w:r>
      <w:r w:rsidRPr="00D669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C4C" w:rsidRPr="00D66987" w:rsidRDefault="00EC3C4C" w:rsidP="001A0109">
      <w:pPr>
        <w:pStyle w:val="ae"/>
        <w:ind w:firstLine="851"/>
      </w:pPr>
      <w:r w:rsidRPr="00D66987">
        <w:t xml:space="preserve">Распоряжением Губернатора Чукотского автономного округа «Об организации питания детей в образовательных организациях Чукотского округа», в целях обеспечения полноценного питания детей при нахождении в образовательных организациях, главам муниципальных районов и городских округов Чукотского автономного округа рекомендовано провести соответствующие мероприятия. </w:t>
      </w:r>
    </w:p>
    <w:p w:rsidR="00EC3C4C" w:rsidRPr="00D66987" w:rsidRDefault="00EC3C4C" w:rsidP="001A0109">
      <w:pPr>
        <w:pStyle w:val="ae"/>
        <w:ind w:firstLine="851"/>
      </w:pPr>
      <w:r w:rsidRPr="00D66987">
        <w:t xml:space="preserve">Всеми органами местного самоуправления, осуществляющими управление в сфере образования, проведены внеплановые проверки в </w:t>
      </w:r>
      <w:r w:rsidRPr="00D66987">
        <w:lastRenderedPageBreak/>
        <w:t>дошкольных и общеобразовательных организациях округа. На основании поступившей информации, Департаментом образования выработан комплекс необходимых мероприятий, направленных на улучшение питания детей в дошкольных образовательных и общеобразовательных организациях Чукотского автономного округа:</w:t>
      </w:r>
    </w:p>
    <w:p w:rsidR="00EC3C4C" w:rsidRPr="00D66987" w:rsidRDefault="00EC3C4C" w:rsidP="001A01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6987">
        <w:rPr>
          <w:rFonts w:ascii="Times New Roman" w:hAnsi="Times New Roman" w:cs="Times New Roman"/>
          <w:sz w:val="28"/>
          <w:szCs w:val="28"/>
        </w:rPr>
        <w:t>- внесено предложение об увеличении нормативов стоимости питания воспитанников и обучающихся образовательных организаций на 2020 – 2022 годы;</w:t>
      </w:r>
    </w:p>
    <w:p w:rsidR="00EC3C4C" w:rsidRPr="00D66987" w:rsidRDefault="00EC3C4C" w:rsidP="001A01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6987">
        <w:rPr>
          <w:rFonts w:ascii="Times New Roman" w:hAnsi="Times New Roman" w:cs="Times New Roman"/>
          <w:sz w:val="28"/>
          <w:szCs w:val="28"/>
        </w:rPr>
        <w:t>- совместно с органами местного самоуправления, осуществляющими управление в сфере образования, произведен расчет числа ставок диетсестер и штатной численности работников пищеблоков, с учетом необходимой потребности для оказания услуг детям, страдающим различными заболеваниями;</w:t>
      </w:r>
    </w:p>
    <w:p w:rsidR="00EC3C4C" w:rsidRDefault="00EC3C4C" w:rsidP="001A010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6987">
        <w:rPr>
          <w:rFonts w:ascii="Times New Roman" w:hAnsi="Times New Roman" w:cs="Times New Roman"/>
          <w:sz w:val="28"/>
          <w:szCs w:val="28"/>
        </w:rPr>
        <w:t>- совместно с Департаментом здравоохранения прорабатывается следующие вопросы подготовки диетсестер из числа работающих медицинских сестер в рамках последипломного профессионального образования на базе ГАПОУ ЧАО «Чукотский многопрофильный колледж» и подготовки медицинских работников по специальности «сестринское дело», путем корректировки образовательной программы по указанной специальности из числа студентов старших курсов отделения медицины ГАПОУ ЧАО «Чукотский многопрофильный колледж», с вручением сертификата диетсестры, начиная с 2019-2020 учебного года. Первый выпуск указанных специалистов ожидается в 2020 году.</w:t>
      </w:r>
    </w:p>
    <w:p w:rsidR="00EC3C4C" w:rsidRDefault="00EC3C4C" w:rsidP="001A010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4C" w:rsidRDefault="00E413C9" w:rsidP="001A0109">
      <w:pPr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B0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C3C4C" w:rsidRPr="00A56C0D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C3C4C" w:rsidRPr="00A56C0D">
        <w:rPr>
          <w:rFonts w:ascii="Times New Roman" w:hAnsi="Times New Roman" w:cs="Times New Roman"/>
          <w:b/>
          <w:sz w:val="28"/>
          <w:szCs w:val="28"/>
        </w:rPr>
        <w:t>нформационно-методическо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C3C4C" w:rsidRPr="00A56C0D">
        <w:rPr>
          <w:rFonts w:ascii="Times New Roman" w:hAnsi="Times New Roman" w:cs="Times New Roman"/>
          <w:b/>
          <w:sz w:val="28"/>
          <w:szCs w:val="28"/>
        </w:rPr>
        <w:t>, аналитическо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C3C4C" w:rsidRPr="00A56C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</w:p>
    <w:p w:rsidR="00E413C9" w:rsidRDefault="00E413C9" w:rsidP="001A0109">
      <w:pPr>
        <w:pStyle w:val="Default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протокольными поручениями, разработанными по результатам заседания Президиума СКСО и Совета КСО от 26 февраля 2019 года, </w:t>
      </w:r>
      <w:r w:rsidR="00103488">
        <w:rPr>
          <w:sz w:val="28"/>
          <w:szCs w:val="28"/>
        </w:rPr>
        <w:t xml:space="preserve">и Планом работы СКСО на 2019 год </w:t>
      </w:r>
      <w:r>
        <w:rPr>
          <w:sz w:val="28"/>
          <w:szCs w:val="28"/>
        </w:rPr>
        <w:t xml:space="preserve">в отчетном периоде Счетной палатой </w:t>
      </w:r>
      <w:r w:rsidR="00103488">
        <w:rPr>
          <w:sz w:val="28"/>
          <w:szCs w:val="28"/>
        </w:rPr>
        <w:t xml:space="preserve">и МКСО </w:t>
      </w:r>
      <w:r>
        <w:rPr>
          <w:sz w:val="28"/>
          <w:szCs w:val="28"/>
        </w:rPr>
        <w:t>в рамках информационно-методического, аналитического обеспечения деятельности МКСО выполнены следующие мероприятия:</w:t>
      </w:r>
    </w:p>
    <w:p w:rsidR="00E413C9" w:rsidRDefault="00E413C9" w:rsidP="001A01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9420F2">
        <w:rPr>
          <w:sz w:val="28"/>
          <w:szCs w:val="28"/>
        </w:rPr>
        <w:t>одготовка аналитической записки о деятельности контрольно-счетных органов муниципальных образований в 2018 году</w:t>
      </w:r>
      <w:r w:rsidR="003F50FB">
        <w:rPr>
          <w:sz w:val="28"/>
          <w:szCs w:val="28"/>
        </w:rPr>
        <w:t>;</w:t>
      </w:r>
    </w:p>
    <w:p w:rsidR="00E413C9" w:rsidRDefault="00E413C9" w:rsidP="001A01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м</w:t>
      </w:r>
      <w:r w:rsidRPr="009420F2">
        <w:rPr>
          <w:sz w:val="28"/>
          <w:szCs w:val="28"/>
        </w:rPr>
        <w:t>ониторинг практического применения контрольно-счетными органами Классификатора нарушений, выявляемых в ходе внешнего государственного аудита (контроля)</w:t>
      </w:r>
      <w:r>
        <w:rPr>
          <w:sz w:val="28"/>
          <w:szCs w:val="28"/>
        </w:rPr>
        <w:t>;</w:t>
      </w:r>
    </w:p>
    <w:p w:rsidR="00E413C9" w:rsidRDefault="00E413C9" w:rsidP="001A01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м</w:t>
      </w:r>
      <w:r w:rsidRPr="009420F2">
        <w:rPr>
          <w:sz w:val="28"/>
          <w:szCs w:val="28"/>
        </w:rPr>
        <w:t>ониторинг и анализ работы муниципальных контрольно-счетных органов Чукотского автономного округа за 9 месяцев 2019 года</w:t>
      </w:r>
      <w:r>
        <w:rPr>
          <w:sz w:val="28"/>
          <w:szCs w:val="28"/>
        </w:rPr>
        <w:t>;</w:t>
      </w:r>
    </w:p>
    <w:p w:rsidR="00E413C9" w:rsidRDefault="00E413C9" w:rsidP="001A01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а</w:t>
      </w:r>
      <w:r w:rsidRPr="009420F2">
        <w:rPr>
          <w:sz w:val="28"/>
          <w:szCs w:val="28"/>
        </w:rPr>
        <w:t>нализ практики осуществления контрольно-счетными органами полномочий в сфере противодействия коррупции</w:t>
      </w:r>
      <w:r>
        <w:rPr>
          <w:sz w:val="28"/>
          <w:szCs w:val="28"/>
        </w:rPr>
        <w:t>;</w:t>
      </w:r>
    </w:p>
    <w:p w:rsidR="00E413C9" w:rsidRDefault="00E413C9" w:rsidP="001A01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м</w:t>
      </w:r>
      <w:r w:rsidRPr="009420F2">
        <w:rPr>
          <w:sz w:val="28"/>
          <w:szCs w:val="28"/>
        </w:rPr>
        <w:t xml:space="preserve">ониторинг информационного наполнения официальных сайтов контрольно-счетных органов по состоянию </w:t>
      </w:r>
      <w:r w:rsidR="00C23179" w:rsidRPr="00C23179">
        <w:rPr>
          <w:sz w:val="28"/>
          <w:szCs w:val="28"/>
        </w:rPr>
        <w:t>на 1 января 2020 года.</w:t>
      </w:r>
    </w:p>
    <w:p w:rsidR="00096B01" w:rsidRDefault="00096B01" w:rsidP="001A0109">
      <w:pPr>
        <w:pStyle w:val="Default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Счетная палата обращает особое внимание на низкое наполнение официальных сайтов МКСО информацией о деятельности в отчетном периоде. Так, в 2019 году информацию о проведенных контрольных и экспертно-</w:t>
      </w:r>
      <w:r>
        <w:rPr>
          <w:sz w:val="28"/>
          <w:szCs w:val="28"/>
        </w:rPr>
        <w:lastRenderedPageBreak/>
        <w:t>аналитических мероприятиях размещал</w:t>
      </w:r>
      <w:r w:rsidR="00FC1A64">
        <w:rPr>
          <w:sz w:val="28"/>
          <w:szCs w:val="28"/>
        </w:rPr>
        <w:t>и</w:t>
      </w:r>
      <w:r>
        <w:rPr>
          <w:sz w:val="28"/>
          <w:szCs w:val="28"/>
        </w:rPr>
        <w:t xml:space="preserve"> только КСО при Совете депутатов ГО Анадырь</w:t>
      </w:r>
      <w:r w:rsidR="00FC1A64">
        <w:rPr>
          <w:sz w:val="28"/>
          <w:szCs w:val="28"/>
        </w:rPr>
        <w:t xml:space="preserve"> и </w:t>
      </w:r>
      <w:r w:rsidR="00FC1A64" w:rsidRPr="00096B01">
        <w:rPr>
          <w:sz w:val="28"/>
          <w:szCs w:val="28"/>
        </w:rPr>
        <w:t>Контрольно-счетн</w:t>
      </w:r>
      <w:r w:rsidR="00FC1A64">
        <w:rPr>
          <w:sz w:val="28"/>
          <w:szCs w:val="28"/>
        </w:rPr>
        <w:t>ая</w:t>
      </w:r>
      <w:r w:rsidR="00FC1A64" w:rsidRPr="00096B01">
        <w:rPr>
          <w:sz w:val="28"/>
          <w:szCs w:val="28"/>
        </w:rPr>
        <w:t xml:space="preserve"> палат</w:t>
      </w:r>
      <w:r w:rsidR="00FC1A64">
        <w:rPr>
          <w:sz w:val="28"/>
          <w:szCs w:val="28"/>
        </w:rPr>
        <w:t>а</w:t>
      </w:r>
      <w:r w:rsidR="00FC1A64" w:rsidRPr="00096B01">
        <w:rPr>
          <w:sz w:val="28"/>
          <w:szCs w:val="28"/>
        </w:rPr>
        <w:t xml:space="preserve"> Чукотского МР</w:t>
      </w:r>
      <w:r>
        <w:rPr>
          <w:sz w:val="28"/>
          <w:szCs w:val="28"/>
        </w:rPr>
        <w:t xml:space="preserve">, остальные МКСО данную информацию не размещали на своих сайтах. Не размещалась информация и о внесенных по итогам проведения КМ и ЭАМ представлениях, о принятых мерах и решениях по представлениям. Отсутствие информации о деятельности МКСО в открытом доступе </w:t>
      </w:r>
      <w:r w:rsidRPr="00FA7F5E">
        <w:rPr>
          <w:sz w:val="28"/>
          <w:szCs w:val="28"/>
        </w:rPr>
        <w:t>на официальном сайт</w:t>
      </w:r>
      <w:r>
        <w:rPr>
          <w:sz w:val="28"/>
          <w:szCs w:val="28"/>
        </w:rPr>
        <w:t>ах МКСО</w:t>
      </w:r>
      <w:r w:rsidR="009469F0">
        <w:rPr>
          <w:sz w:val="28"/>
          <w:szCs w:val="28"/>
        </w:rPr>
        <w:t xml:space="preserve"> ведёт к нарушению принца гласности в деятельности МКСО.</w:t>
      </w:r>
    </w:p>
    <w:p w:rsidR="009469F0" w:rsidRDefault="009469F0" w:rsidP="001A0109">
      <w:pPr>
        <w:pStyle w:val="Default"/>
        <w:ind w:firstLine="709"/>
        <w:jc w:val="both"/>
        <w:rPr>
          <w:sz w:val="28"/>
          <w:szCs w:val="28"/>
        </w:rPr>
      </w:pPr>
      <w:bookmarkStart w:id="1" w:name="_Hlk37838461"/>
      <w:r>
        <w:rPr>
          <w:sz w:val="28"/>
          <w:szCs w:val="28"/>
        </w:rPr>
        <w:t>Сведения по информационному наполнению МКСО официальных сайтов (страницах на официальных сайтах) в информационно-телекоммуникационной сети «Интернет»</w:t>
      </w:r>
      <w:bookmarkEnd w:id="1"/>
      <w:r>
        <w:rPr>
          <w:sz w:val="28"/>
          <w:szCs w:val="28"/>
        </w:rPr>
        <w:t xml:space="preserve"> приведены в Приложении №1 к данному отчету.</w:t>
      </w:r>
    </w:p>
    <w:p w:rsidR="00E413C9" w:rsidRPr="00A56C0D" w:rsidRDefault="00E413C9" w:rsidP="001A0109">
      <w:pPr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5B7" w:rsidRPr="00FA7F5E" w:rsidRDefault="000865B7" w:rsidP="001A010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sectPr w:rsidR="000865B7" w:rsidRPr="00FA7F5E" w:rsidSect="007225BE">
      <w:headerReference w:type="default" r:id="rId10"/>
      <w:pgSz w:w="11906" w:h="16838"/>
      <w:pgMar w:top="1077" w:right="851" w:bottom="107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767" w:rsidRDefault="00DE6767" w:rsidP="007471FD">
      <w:pPr>
        <w:spacing w:after="0" w:line="240" w:lineRule="auto"/>
      </w:pPr>
      <w:r>
        <w:separator/>
      </w:r>
    </w:p>
  </w:endnote>
  <w:endnote w:type="continuationSeparator" w:id="0">
    <w:p w:rsidR="00DE6767" w:rsidRDefault="00DE6767" w:rsidP="0074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767" w:rsidRDefault="00DE6767" w:rsidP="007471FD">
      <w:pPr>
        <w:spacing w:after="0" w:line="240" w:lineRule="auto"/>
      </w:pPr>
      <w:r>
        <w:separator/>
      </w:r>
    </w:p>
  </w:footnote>
  <w:footnote w:type="continuationSeparator" w:id="0">
    <w:p w:rsidR="00DE6767" w:rsidRDefault="00DE6767" w:rsidP="007471FD">
      <w:pPr>
        <w:spacing w:after="0" w:line="240" w:lineRule="auto"/>
      </w:pPr>
      <w:r>
        <w:continuationSeparator/>
      </w:r>
    </w:p>
  </w:footnote>
  <w:footnote w:id="1">
    <w:p w:rsidR="00EC3C4C" w:rsidRPr="00607A44" w:rsidRDefault="00EC3C4C" w:rsidP="00EC3C4C">
      <w:pPr>
        <w:pStyle w:val="afb"/>
      </w:pPr>
      <w:r>
        <w:rPr>
          <w:rStyle w:val="afd"/>
        </w:rPr>
        <w:footnoteRef/>
      </w:r>
      <w:r>
        <w:t xml:space="preserve"> </w:t>
      </w:r>
      <w:r w:rsidRPr="00607A44">
        <w:rPr>
          <w:rFonts w:ascii="Times New Roman" w:hAnsi="Times New Roman" w:cs="Times New Roman"/>
        </w:rPr>
        <w:t>Утвержден решением Президиума Совета КСО 26 февраля 2019 года</w:t>
      </w:r>
    </w:p>
  </w:footnote>
  <w:footnote w:id="2">
    <w:p w:rsidR="00EC3C4C" w:rsidRPr="00636030" w:rsidRDefault="00EC3C4C" w:rsidP="00EC3C4C">
      <w:pPr>
        <w:pStyle w:val="afb"/>
        <w:jc w:val="both"/>
        <w:rPr>
          <w:rFonts w:ascii="Times New Roman" w:hAnsi="Times New Roman" w:cs="Times New Roman"/>
        </w:rPr>
      </w:pPr>
      <w:r>
        <w:rPr>
          <w:rStyle w:val="afd"/>
        </w:rPr>
        <w:footnoteRef/>
      </w:r>
      <w:r>
        <w:t xml:space="preserve"> </w:t>
      </w:r>
      <w:r w:rsidRPr="00636030">
        <w:rPr>
          <w:rFonts w:ascii="Times New Roman" w:hAnsi="Times New Roman" w:cs="Times New Roman"/>
        </w:rPr>
        <w:t>Закон Чукотского автономного округа от 17.02.2005</w:t>
      </w:r>
      <w:r>
        <w:rPr>
          <w:rFonts w:ascii="Times New Roman" w:hAnsi="Times New Roman" w:cs="Times New Roman"/>
        </w:rPr>
        <w:t>г</w:t>
      </w:r>
      <w:r w:rsidRPr="00636030">
        <w:rPr>
          <w:rFonts w:ascii="Times New Roman" w:hAnsi="Times New Roman" w:cs="Times New Roman"/>
        </w:rPr>
        <w:t>. №15-ОЗ</w:t>
      </w:r>
      <w:r>
        <w:rPr>
          <w:rFonts w:ascii="Times New Roman" w:hAnsi="Times New Roman" w:cs="Times New Roman"/>
        </w:rPr>
        <w:t xml:space="preserve"> «</w:t>
      </w:r>
      <w:r w:rsidRPr="00636030">
        <w:rPr>
          <w:rFonts w:ascii="Times New Roman" w:hAnsi="Times New Roman" w:cs="Times New Roman"/>
        </w:rPr>
        <w:t>О порядке ведения органами местного самоуправления Чукотского автономного округа учета граждан,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</w:rPr>
        <w:t xml:space="preserve">» </w:t>
      </w:r>
    </w:p>
  </w:footnote>
  <w:footnote w:id="3">
    <w:p w:rsidR="00EC3C4C" w:rsidRPr="00636030" w:rsidRDefault="00EC3C4C" w:rsidP="00EC3C4C">
      <w:pPr>
        <w:pStyle w:val="afb"/>
        <w:jc w:val="both"/>
        <w:rPr>
          <w:rFonts w:ascii="Times New Roman" w:hAnsi="Times New Roman" w:cs="Times New Roman"/>
        </w:rPr>
      </w:pPr>
      <w:r>
        <w:rPr>
          <w:rStyle w:val="afd"/>
        </w:rPr>
        <w:footnoteRef/>
      </w:r>
      <w:r>
        <w:t xml:space="preserve"> </w:t>
      </w:r>
      <w:r w:rsidRPr="00636030">
        <w:rPr>
          <w:rFonts w:ascii="Times New Roman" w:hAnsi="Times New Roman" w:cs="Times New Roman"/>
        </w:rPr>
        <w:t>Федеральный закон от 05.04.2013</w:t>
      </w:r>
      <w:r>
        <w:rPr>
          <w:rFonts w:ascii="Times New Roman" w:hAnsi="Times New Roman" w:cs="Times New Roman"/>
        </w:rPr>
        <w:t>г. №</w:t>
      </w:r>
      <w:r w:rsidRPr="00636030">
        <w:rPr>
          <w:rFonts w:ascii="Times New Roman" w:hAnsi="Times New Roman" w:cs="Times New Roman"/>
        </w:rPr>
        <w:t>44-ФЗ</w:t>
      </w:r>
      <w:r>
        <w:rPr>
          <w:rFonts w:ascii="Times New Roman" w:hAnsi="Times New Roman" w:cs="Times New Roman"/>
        </w:rPr>
        <w:t xml:space="preserve"> «</w:t>
      </w:r>
      <w:r w:rsidRPr="00636030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</w:p>
  </w:footnote>
  <w:footnote w:id="4">
    <w:p w:rsidR="00EC3C4C" w:rsidRPr="00AC3A27" w:rsidRDefault="00EC3C4C" w:rsidP="00EC3C4C">
      <w:pPr>
        <w:pStyle w:val="afb"/>
        <w:jc w:val="both"/>
        <w:rPr>
          <w:rFonts w:ascii="Times New Roman" w:hAnsi="Times New Roman" w:cs="Times New Roman"/>
          <w:sz w:val="18"/>
          <w:szCs w:val="18"/>
        </w:rPr>
      </w:pPr>
      <w:r w:rsidRPr="00AC3A27">
        <w:rPr>
          <w:rStyle w:val="afd"/>
          <w:rFonts w:ascii="Times New Roman" w:hAnsi="Times New Roman" w:cs="Times New Roman"/>
          <w:sz w:val="18"/>
          <w:szCs w:val="18"/>
        </w:rPr>
        <w:footnoteRef/>
      </w:r>
      <w:r w:rsidRPr="00AC3A27">
        <w:rPr>
          <w:rFonts w:ascii="Times New Roman" w:hAnsi="Times New Roman" w:cs="Times New Roman"/>
          <w:sz w:val="18"/>
          <w:szCs w:val="18"/>
        </w:rPr>
        <w:t xml:space="preserve"> Постановление Правительства Чукотского автономного округа от 03.09.2019</w:t>
      </w:r>
      <w:r>
        <w:rPr>
          <w:rFonts w:ascii="Times New Roman" w:hAnsi="Times New Roman" w:cs="Times New Roman"/>
          <w:sz w:val="18"/>
          <w:szCs w:val="18"/>
        </w:rPr>
        <w:t>г.</w:t>
      </w:r>
      <w:r w:rsidRPr="00AC3A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AC3A27">
        <w:rPr>
          <w:rFonts w:ascii="Times New Roman" w:hAnsi="Times New Roman" w:cs="Times New Roman"/>
          <w:sz w:val="18"/>
          <w:szCs w:val="18"/>
        </w:rPr>
        <w:t xml:space="preserve">422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AC3A27">
        <w:rPr>
          <w:rFonts w:ascii="Times New Roman" w:hAnsi="Times New Roman" w:cs="Times New Roman"/>
          <w:sz w:val="18"/>
          <w:szCs w:val="18"/>
        </w:rPr>
        <w:t>Об утверждении Порядка обеспечения бесплатным двухразовым питанием обучающихся с ограниченными возможностями здоровья в общеобразовательных организациях, входящих в Чукотский (</w:t>
      </w:r>
      <w:proofErr w:type="spellStart"/>
      <w:r w:rsidRPr="00AC3A27">
        <w:rPr>
          <w:rFonts w:ascii="Times New Roman" w:hAnsi="Times New Roman" w:cs="Times New Roman"/>
          <w:sz w:val="18"/>
          <w:szCs w:val="18"/>
        </w:rPr>
        <w:t>надмуниципальный</w:t>
      </w:r>
      <w:proofErr w:type="spellEnd"/>
      <w:r w:rsidRPr="00AC3A27">
        <w:rPr>
          <w:rFonts w:ascii="Times New Roman" w:hAnsi="Times New Roman" w:cs="Times New Roman"/>
          <w:sz w:val="18"/>
          <w:szCs w:val="18"/>
        </w:rPr>
        <w:t>) образовательный округ</w:t>
      </w:r>
      <w:r>
        <w:rPr>
          <w:rFonts w:ascii="Times New Roman" w:hAnsi="Times New Roman" w:cs="Times New Roman"/>
          <w:sz w:val="18"/>
          <w:szCs w:val="18"/>
        </w:rPr>
        <w:t>»</w:t>
      </w:r>
    </w:p>
  </w:footnote>
  <w:footnote w:id="5">
    <w:p w:rsidR="00EC3C4C" w:rsidRPr="00AC3A27" w:rsidRDefault="00EC3C4C" w:rsidP="00EC3C4C">
      <w:pPr>
        <w:pStyle w:val="afb"/>
        <w:jc w:val="both"/>
        <w:rPr>
          <w:rFonts w:ascii="Times New Roman" w:hAnsi="Times New Roman" w:cs="Times New Roman"/>
          <w:sz w:val="18"/>
          <w:szCs w:val="18"/>
        </w:rPr>
      </w:pPr>
      <w:r w:rsidRPr="00AC3A27">
        <w:rPr>
          <w:rStyle w:val="afd"/>
          <w:rFonts w:ascii="Times New Roman" w:hAnsi="Times New Roman" w:cs="Times New Roman"/>
          <w:sz w:val="18"/>
          <w:szCs w:val="18"/>
        </w:rPr>
        <w:footnoteRef/>
      </w:r>
      <w:r w:rsidRPr="00AC3A27">
        <w:rPr>
          <w:rFonts w:ascii="Times New Roman" w:hAnsi="Times New Roman" w:cs="Times New Roman"/>
          <w:sz w:val="18"/>
          <w:szCs w:val="18"/>
        </w:rPr>
        <w:t xml:space="preserve"> Постановление Правительства Чукотского автономного округа от 03.09.2019</w:t>
      </w:r>
      <w:r>
        <w:rPr>
          <w:rFonts w:ascii="Times New Roman" w:hAnsi="Times New Roman" w:cs="Times New Roman"/>
          <w:sz w:val="18"/>
          <w:szCs w:val="18"/>
        </w:rPr>
        <w:t>г.</w:t>
      </w:r>
      <w:r w:rsidRPr="00AC3A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AC3A27">
        <w:rPr>
          <w:rFonts w:ascii="Times New Roman" w:hAnsi="Times New Roman" w:cs="Times New Roman"/>
          <w:sz w:val="18"/>
          <w:szCs w:val="18"/>
        </w:rPr>
        <w:t xml:space="preserve">421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AC3A27">
        <w:rPr>
          <w:rFonts w:ascii="Times New Roman" w:hAnsi="Times New Roman" w:cs="Times New Roman"/>
          <w:sz w:val="18"/>
          <w:szCs w:val="18"/>
        </w:rPr>
        <w:t>Об утверждении Положения об обеспечении бесплатным питанием обучающихся образовательных организаций, входящих в Чукотский (</w:t>
      </w:r>
      <w:proofErr w:type="spellStart"/>
      <w:r w:rsidRPr="00AC3A27">
        <w:rPr>
          <w:rFonts w:ascii="Times New Roman" w:hAnsi="Times New Roman" w:cs="Times New Roman"/>
          <w:sz w:val="18"/>
          <w:szCs w:val="18"/>
        </w:rPr>
        <w:t>надмуниципальный</w:t>
      </w:r>
      <w:proofErr w:type="spellEnd"/>
      <w:r w:rsidRPr="00AC3A27">
        <w:rPr>
          <w:rFonts w:ascii="Times New Roman" w:hAnsi="Times New Roman" w:cs="Times New Roman"/>
          <w:sz w:val="18"/>
          <w:szCs w:val="18"/>
        </w:rPr>
        <w:t>) образовательный округ</w:t>
      </w:r>
      <w:r>
        <w:rPr>
          <w:rFonts w:ascii="Times New Roman" w:hAnsi="Times New Roman" w:cs="Times New Roman"/>
          <w:sz w:val="18"/>
          <w:szCs w:val="18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6004603"/>
      <w:docPartObj>
        <w:docPartGallery w:val="Page Numbers (Top of Page)"/>
        <w:docPartUnique/>
      </w:docPartObj>
    </w:sdtPr>
    <w:sdtEndPr/>
    <w:sdtContent>
      <w:p w:rsidR="00D66987" w:rsidRDefault="00CA76D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09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D66987" w:rsidRDefault="00D669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71A"/>
    <w:multiLevelType w:val="hybridMultilevel"/>
    <w:tmpl w:val="A34C033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4242C4"/>
    <w:multiLevelType w:val="hybridMultilevel"/>
    <w:tmpl w:val="34D2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4892"/>
    <w:multiLevelType w:val="hybridMultilevel"/>
    <w:tmpl w:val="22463860"/>
    <w:lvl w:ilvl="0" w:tplc="6BA4E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E47C85"/>
    <w:multiLevelType w:val="hybridMultilevel"/>
    <w:tmpl w:val="8C1C8210"/>
    <w:lvl w:ilvl="0" w:tplc="F52AD42E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500E39"/>
    <w:multiLevelType w:val="hybridMultilevel"/>
    <w:tmpl w:val="DBE2F3D8"/>
    <w:lvl w:ilvl="0" w:tplc="478AD528">
      <w:start w:val="1"/>
      <w:numFmt w:val="decimal"/>
      <w:lvlText w:val="%1)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D12942"/>
    <w:multiLevelType w:val="hybridMultilevel"/>
    <w:tmpl w:val="5B3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21A85"/>
    <w:multiLevelType w:val="hybridMultilevel"/>
    <w:tmpl w:val="0164A7C8"/>
    <w:lvl w:ilvl="0" w:tplc="74FECB7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221974"/>
    <w:multiLevelType w:val="hybridMultilevel"/>
    <w:tmpl w:val="5B30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E4833"/>
    <w:multiLevelType w:val="hybridMultilevel"/>
    <w:tmpl w:val="22463860"/>
    <w:lvl w:ilvl="0" w:tplc="6BA4E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823"/>
    <w:rsid w:val="00003015"/>
    <w:rsid w:val="00003D16"/>
    <w:rsid w:val="00006CF1"/>
    <w:rsid w:val="00007A15"/>
    <w:rsid w:val="00014466"/>
    <w:rsid w:val="00014D19"/>
    <w:rsid w:val="00023C99"/>
    <w:rsid w:val="00031A7E"/>
    <w:rsid w:val="00033EC3"/>
    <w:rsid w:val="00034127"/>
    <w:rsid w:val="000342D7"/>
    <w:rsid w:val="00035EF7"/>
    <w:rsid w:val="000363DF"/>
    <w:rsid w:val="00036BD2"/>
    <w:rsid w:val="00037551"/>
    <w:rsid w:val="00037C51"/>
    <w:rsid w:val="00037F6C"/>
    <w:rsid w:val="00040E36"/>
    <w:rsid w:val="00043184"/>
    <w:rsid w:val="00044385"/>
    <w:rsid w:val="00046DEC"/>
    <w:rsid w:val="00054BD9"/>
    <w:rsid w:val="00056CBE"/>
    <w:rsid w:val="00056E17"/>
    <w:rsid w:val="00064CAC"/>
    <w:rsid w:val="00067D9D"/>
    <w:rsid w:val="000719D0"/>
    <w:rsid w:val="00081E44"/>
    <w:rsid w:val="0008250D"/>
    <w:rsid w:val="00082AD2"/>
    <w:rsid w:val="00086392"/>
    <w:rsid w:val="000865B7"/>
    <w:rsid w:val="00092140"/>
    <w:rsid w:val="00092B79"/>
    <w:rsid w:val="00093C91"/>
    <w:rsid w:val="00096861"/>
    <w:rsid w:val="00096B01"/>
    <w:rsid w:val="000A0CBE"/>
    <w:rsid w:val="000A19A9"/>
    <w:rsid w:val="000A30DE"/>
    <w:rsid w:val="000A31B9"/>
    <w:rsid w:val="000A4903"/>
    <w:rsid w:val="000B0CEA"/>
    <w:rsid w:val="000B25C2"/>
    <w:rsid w:val="000B324B"/>
    <w:rsid w:val="000B3358"/>
    <w:rsid w:val="000B390D"/>
    <w:rsid w:val="000B66B8"/>
    <w:rsid w:val="000B7344"/>
    <w:rsid w:val="000B7F65"/>
    <w:rsid w:val="000C08C4"/>
    <w:rsid w:val="000C0B1B"/>
    <w:rsid w:val="000C1C6F"/>
    <w:rsid w:val="000C4143"/>
    <w:rsid w:val="000D17BB"/>
    <w:rsid w:val="000D2487"/>
    <w:rsid w:val="000D34BA"/>
    <w:rsid w:val="000D7B8A"/>
    <w:rsid w:val="000E2109"/>
    <w:rsid w:val="000E2857"/>
    <w:rsid w:val="000E3790"/>
    <w:rsid w:val="000F0402"/>
    <w:rsid w:val="000F5562"/>
    <w:rsid w:val="000F6466"/>
    <w:rsid w:val="000F6FE7"/>
    <w:rsid w:val="000F7887"/>
    <w:rsid w:val="000F7E26"/>
    <w:rsid w:val="00101BA0"/>
    <w:rsid w:val="0010244E"/>
    <w:rsid w:val="00103488"/>
    <w:rsid w:val="0010720E"/>
    <w:rsid w:val="00117C36"/>
    <w:rsid w:val="00120377"/>
    <w:rsid w:val="00120A33"/>
    <w:rsid w:val="00120E42"/>
    <w:rsid w:val="001232A4"/>
    <w:rsid w:val="00124645"/>
    <w:rsid w:val="00124C78"/>
    <w:rsid w:val="00125166"/>
    <w:rsid w:val="00125604"/>
    <w:rsid w:val="001263B8"/>
    <w:rsid w:val="00126402"/>
    <w:rsid w:val="001267A4"/>
    <w:rsid w:val="00126DA9"/>
    <w:rsid w:val="00127BB3"/>
    <w:rsid w:val="001400F6"/>
    <w:rsid w:val="00143CC3"/>
    <w:rsid w:val="00145E41"/>
    <w:rsid w:val="00147087"/>
    <w:rsid w:val="00151236"/>
    <w:rsid w:val="00151E5F"/>
    <w:rsid w:val="00153A62"/>
    <w:rsid w:val="00155287"/>
    <w:rsid w:val="001565D1"/>
    <w:rsid w:val="001575B9"/>
    <w:rsid w:val="00161B4E"/>
    <w:rsid w:val="00162D6A"/>
    <w:rsid w:val="00163A96"/>
    <w:rsid w:val="00164685"/>
    <w:rsid w:val="00166B2E"/>
    <w:rsid w:val="00170123"/>
    <w:rsid w:val="001701E5"/>
    <w:rsid w:val="001715D9"/>
    <w:rsid w:val="00173D0C"/>
    <w:rsid w:val="00174E0B"/>
    <w:rsid w:val="00176488"/>
    <w:rsid w:val="001770AD"/>
    <w:rsid w:val="00181E93"/>
    <w:rsid w:val="001845E6"/>
    <w:rsid w:val="00185775"/>
    <w:rsid w:val="00185CFF"/>
    <w:rsid w:val="00185DA4"/>
    <w:rsid w:val="00186A7B"/>
    <w:rsid w:val="0019196B"/>
    <w:rsid w:val="00192BC7"/>
    <w:rsid w:val="00193BAF"/>
    <w:rsid w:val="00195409"/>
    <w:rsid w:val="0019726B"/>
    <w:rsid w:val="00197822"/>
    <w:rsid w:val="00197D5E"/>
    <w:rsid w:val="001A0109"/>
    <w:rsid w:val="001A3238"/>
    <w:rsid w:val="001A51D8"/>
    <w:rsid w:val="001A5DCD"/>
    <w:rsid w:val="001A6164"/>
    <w:rsid w:val="001A6A5B"/>
    <w:rsid w:val="001A7B7E"/>
    <w:rsid w:val="001B5CFF"/>
    <w:rsid w:val="001B734E"/>
    <w:rsid w:val="001B7A50"/>
    <w:rsid w:val="001B7D30"/>
    <w:rsid w:val="001C0A84"/>
    <w:rsid w:val="001C1D14"/>
    <w:rsid w:val="001C3B90"/>
    <w:rsid w:val="001C3BD4"/>
    <w:rsid w:val="001C57C8"/>
    <w:rsid w:val="001D0672"/>
    <w:rsid w:val="001D0E93"/>
    <w:rsid w:val="001D404B"/>
    <w:rsid w:val="001D609B"/>
    <w:rsid w:val="001D77D1"/>
    <w:rsid w:val="001E0EC4"/>
    <w:rsid w:val="001E203A"/>
    <w:rsid w:val="001F182C"/>
    <w:rsid w:val="001F2C3B"/>
    <w:rsid w:val="001F6597"/>
    <w:rsid w:val="002024D4"/>
    <w:rsid w:val="00202A10"/>
    <w:rsid w:val="00203F91"/>
    <w:rsid w:val="00205D30"/>
    <w:rsid w:val="00206098"/>
    <w:rsid w:val="00207312"/>
    <w:rsid w:val="00207A37"/>
    <w:rsid w:val="002136E7"/>
    <w:rsid w:val="002137EE"/>
    <w:rsid w:val="0021409C"/>
    <w:rsid w:val="00214E7B"/>
    <w:rsid w:val="00216A79"/>
    <w:rsid w:val="002170E2"/>
    <w:rsid w:val="00220A53"/>
    <w:rsid w:val="0022168A"/>
    <w:rsid w:val="002219DE"/>
    <w:rsid w:val="002231D5"/>
    <w:rsid w:val="002237EE"/>
    <w:rsid w:val="00224F36"/>
    <w:rsid w:val="00226C0E"/>
    <w:rsid w:val="00232E25"/>
    <w:rsid w:val="00234117"/>
    <w:rsid w:val="00234A22"/>
    <w:rsid w:val="00236CC9"/>
    <w:rsid w:val="00240491"/>
    <w:rsid w:val="00242CC0"/>
    <w:rsid w:val="00245644"/>
    <w:rsid w:val="002470BC"/>
    <w:rsid w:val="002519E8"/>
    <w:rsid w:val="00255A31"/>
    <w:rsid w:val="00255AB6"/>
    <w:rsid w:val="00255FA2"/>
    <w:rsid w:val="00257461"/>
    <w:rsid w:val="0026376B"/>
    <w:rsid w:val="00263F3B"/>
    <w:rsid w:val="00265A25"/>
    <w:rsid w:val="00270B64"/>
    <w:rsid w:val="002737FA"/>
    <w:rsid w:val="002768F7"/>
    <w:rsid w:val="00276948"/>
    <w:rsid w:val="00276D4E"/>
    <w:rsid w:val="002810F5"/>
    <w:rsid w:val="002873E7"/>
    <w:rsid w:val="0029068B"/>
    <w:rsid w:val="00292289"/>
    <w:rsid w:val="00293BED"/>
    <w:rsid w:val="002971FE"/>
    <w:rsid w:val="002A79BE"/>
    <w:rsid w:val="002B3910"/>
    <w:rsid w:val="002B4860"/>
    <w:rsid w:val="002B5E5A"/>
    <w:rsid w:val="002B7A87"/>
    <w:rsid w:val="002C0C01"/>
    <w:rsid w:val="002C2125"/>
    <w:rsid w:val="002C3203"/>
    <w:rsid w:val="002C3C1A"/>
    <w:rsid w:val="002C3DB5"/>
    <w:rsid w:val="002C7310"/>
    <w:rsid w:val="002C735D"/>
    <w:rsid w:val="002D102D"/>
    <w:rsid w:val="002D14B1"/>
    <w:rsid w:val="002D1AF5"/>
    <w:rsid w:val="002D3642"/>
    <w:rsid w:val="002D3F43"/>
    <w:rsid w:val="002D674C"/>
    <w:rsid w:val="002E0A4A"/>
    <w:rsid w:val="002E273D"/>
    <w:rsid w:val="002E5443"/>
    <w:rsid w:val="002E6C98"/>
    <w:rsid w:val="002F0A61"/>
    <w:rsid w:val="002F0EED"/>
    <w:rsid w:val="002F1648"/>
    <w:rsid w:val="002F2F34"/>
    <w:rsid w:val="002F526F"/>
    <w:rsid w:val="002F79C0"/>
    <w:rsid w:val="00301663"/>
    <w:rsid w:val="0030186B"/>
    <w:rsid w:val="00302EFA"/>
    <w:rsid w:val="00307ED7"/>
    <w:rsid w:val="003125D5"/>
    <w:rsid w:val="00312986"/>
    <w:rsid w:val="00314130"/>
    <w:rsid w:val="003144BA"/>
    <w:rsid w:val="00321A15"/>
    <w:rsid w:val="00322140"/>
    <w:rsid w:val="00322D8F"/>
    <w:rsid w:val="00324068"/>
    <w:rsid w:val="00324765"/>
    <w:rsid w:val="00324B1D"/>
    <w:rsid w:val="003250B5"/>
    <w:rsid w:val="00330B85"/>
    <w:rsid w:val="003348F5"/>
    <w:rsid w:val="003354D5"/>
    <w:rsid w:val="00337F92"/>
    <w:rsid w:val="00346F09"/>
    <w:rsid w:val="003509CA"/>
    <w:rsid w:val="00352DD7"/>
    <w:rsid w:val="003552A5"/>
    <w:rsid w:val="00355FA9"/>
    <w:rsid w:val="003602A8"/>
    <w:rsid w:val="00360605"/>
    <w:rsid w:val="00367134"/>
    <w:rsid w:val="00370CB0"/>
    <w:rsid w:val="00372F14"/>
    <w:rsid w:val="0037303B"/>
    <w:rsid w:val="00373558"/>
    <w:rsid w:val="00375AFD"/>
    <w:rsid w:val="003775D2"/>
    <w:rsid w:val="00377D44"/>
    <w:rsid w:val="00380565"/>
    <w:rsid w:val="00381426"/>
    <w:rsid w:val="003829E9"/>
    <w:rsid w:val="00382B27"/>
    <w:rsid w:val="00382DA4"/>
    <w:rsid w:val="003832B9"/>
    <w:rsid w:val="003855E2"/>
    <w:rsid w:val="00386550"/>
    <w:rsid w:val="00390194"/>
    <w:rsid w:val="003915F7"/>
    <w:rsid w:val="003953E4"/>
    <w:rsid w:val="0039590B"/>
    <w:rsid w:val="003969EB"/>
    <w:rsid w:val="00397311"/>
    <w:rsid w:val="003A3C90"/>
    <w:rsid w:val="003A53A5"/>
    <w:rsid w:val="003A5725"/>
    <w:rsid w:val="003A7970"/>
    <w:rsid w:val="003B7049"/>
    <w:rsid w:val="003C0D98"/>
    <w:rsid w:val="003C4F5C"/>
    <w:rsid w:val="003C6181"/>
    <w:rsid w:val="003C6B0C"/>
    <w:rsid w:val="003C72E3"/>
    <w:rsid w:val="003C732B"/>
    <w:rsid w:val="003D3647"/>
    <w:rsid w:val="003D4CE0"/>
    <w:rsid w:val="003D4F1E"/>
    <w:rsid w:val="003D5396"/>
    <w:rsid w:val="003D73E2"/>
    <w:rsid w:val="003D7DB9"/>
    <w:rsid w:val="003E338E"/>
    <w:rsid w:val="003E4ED2"/>
    <w:rsid w:val="003E5BC0"/>
    <w:rsid w:val="003E7F2F"/>
    <w:rsid w:val="003F02BD"/>
    <w:rsid w:val="003F207C"/>
    <w:rsid w:val="003F24D0"/>
    <w:rsid w:val="003F256A"/>
    <w:rsid w:val="003F3CAA"/>
    <w:rsid w:val="003F50FB"/>
    <w:rsid w:val="004019DA"/>
    <w:rsid w:val="00402937"/>
    <w:rsid w:val="0040438A"/>
    <w:rsid w:val="0041082C"/>
    <w:rsid w:val="004153EF"/>
    <w:rsid w:val="004205F3"/>
    <w:rsid w:val="0042255C"/>
    <w:rsid w:val="00424622"/>
    <w:rsid w:val="00430796"/>
    <w:rsid w:val="004318BF"/>
    <w:rsid w:val="00431E36"/>
    <w:rsid w:val="00432B96"/>
    <w:rsid w:val="004363DD"/>
    <w:rsid w:val="00436E3F"/>
    <w:rsid w:val="004434EB"/>
    <w:rsid w:val="00443905"/>
    <w:rsid w:val="004449C9"/>
    <w:rsid w:val="00451BE1"/>
    <w:rsid w:val="00452634"/>
    <w:rsid w:val="00456170"/>
    <w:rsid w:val="0046385F"/>
    <w:rsid w:val="00465347"/>
    <w:rsid w:val="00470981"/>
    <w:rsid w:val="00470B83"/>
    <w:rsid w:val="004716FB"/>
    <w:rsid w:val="004718B1"/>
    <w:rsid w:val="00475D92"/>
    <w:rsid w:val="00477448"/>
    <w:rsid w:val="00480F5A"/>
    <w:rsid w:val="00480FEE"/>
    <w:rsid w:val="00482609"/>
    <w:rsid w:val="00482780"/>
    <w:rsid w:val="00483C28"/>
    <w:rsid w:val="00484ACA"/>
    <w:rsid w:val="00486C13"/>
    <w:rsid w:val="00487B47"/>
    <w:rsid w:val="00492E8C"/>
    <w:rsid w:val="00493943"/>
    <w:rsid w:val="00495D26"/>
    <w:rsid w:val="004A2633"/>
    <w:rsid w:val="004A5446"/>
    <w:rsid w:val="004A7C9F"/>
    <w:rsid w:val="004B0AFD"/>
    <w:rsid w:val="004B0C2A"/>
    <w:rsid w:val="004B1512"/>
    <w:rsid w:val="004B1635"/>
    <w:rsid w:val="004B5071"/>
    <w:rsid w:val="004B5EEE"/>
    <w:rsid w:val="004B6138"/>
    <w:rsid w:val="004C3A71"/>
    <w:rsid w:val="004C5E4A"/>
    <w:rsid w:val="004D3C55"/>
    <w:rsid w:val="004D5658"/>
    <w:rsid w:val="004D7544"/>
    <w:rsid w:val="004E265C"/>
    <w:rsid w:val="004E3238"/>
    <w:rsid w:val="004E5CFB"/>
    <w:rsid w:val="004F0148"/>
    <w:rsid w:val="004F0673"/>
    <w:rsid w:val="004F12A3"/>
    <w:rsid w:val="004F45E5"/>
    <w:rsid w:val="0050139A"/>
    <w:rsid w:val="005021B4"/>
    <w:rsid w:val="00507A2C"/>
    <w:rsid w:val="005133F2"/>
    <w:rsid w:val="0051496C"/>
    <w:rsid w:val="00522189"/>
    <w:rsid w:val="00523EF9"/>
    <w:rsid w:val="0052417C"/>
    <w:rsid w:val="00525B8A"/>
    <w:rsid w:val="00531BE3"/>
    <w:rsid w:val="00532C67"/>
    <w:rsid w:val="00533C04"/>
    <w:rsid w:val="00533D6A"/>
    <w:rsid w:val="00536964"/>
    <w:rsid w:val="00540015"/>
    <w:rsid w:val="0054110F"/>
    <w:rsid w:val="005418D3"/>
    <w:rsid w:val="00544994"/>
    <w:rsid w:val="00546D86"/>
    <w:rsid w:val="00547CA7"/>
    <w:rsid w:val="00562327"/>
    <w:rsid w:val="00562C5F"/>
    <w:rsid w:val="00565A58"/>
    <w:rsid w:val="00565D0A"/>
    <w:rsid w:val="00567BD8"/>
    <w:rsid w:val="005703F4"/>
    <w:rsid w:val="0057238C"/>
    <w:rsid w:val="00574202"/>
    <w:rsid w:val="00575030"/>
    <w:rsid w:val="0057577F"/>
    <w:rsid w:val="00585678"/>
    <w:rsid w:val="00587292"/>
    <w:rsid w:val="005878D9"/>
    <w:rsid w:val="00590076"/>
    <w:rsid w:val="005974C8"/>
    <w:rsid w:val="005A123D"/>
    <w:rsid w:val="005A2F7E"/>
    <w:rsid w:val="005A5E64"/>
    <w:rsid w:val="005A7305"/>
    <w:rsid w:val="005B035E"/>
    <w:rsid w:val="005B1206"/>
    <w:rsid w:val="005B183E"/>
    <w:rsid w:val="005B2377"/>
    <w:rsid w:val="005B661F"/>
    <w:rsid w:val="005C2BCB"/>
    <w:rsid w:val="005C628A"/>
    <w:rsid w:val="005C6F81"/>
    <w:rsid w:val="005C7F4C"/>
    <w:rsid w:val="005D2744"/>
    <w:rsid w:val="005D4A0A"/>
    <w:rsid w:val="005D4B1B"/>
    <w:rsid w:val="005E224D"/>
    <w:rsid w:val="005E27EB"/>
    <w:rsid w:val="005E31F4"/>
    <w:rsid w:val="005E6C82"/>
    <w:rsid w:val="005F0DA2"/>
    <w:rsid w:val="005F4296"/>
    <w:rsid w:val="005F70E6"/>
    <w:rsid w:val="005F7C9B"/>
    <w:rsid w:val="00604B4C"/>
    <w:rsid w:val="00605E11"/>
    <w:rsid w:val="00606214"/>
    <w:rsid w:val="00607700"/>
    <w:rsid w:val="00610EF2"/>
    <w:rsid w:val="00611922"/>
    <w:rsid w:val="00615804"/>
    <w:rsid w:val="00621C8E"/>
    <w:rsid w:val="0062258B"/>
    <w:rsid w:val="006230AB"/>
    <w:rsid w:val="006239AD"/>
    <w:rsid w:val="0062560D"/>
    <w:rsid w:val="0062619D"/>
    <w:rsid w:val="006262A1"/>
    <w:rsid w:val="00626B8B"/>
    <w:rsid w:val="00630312"/>
    <w:rsid w:val="0063139F"/>
    <w:rsid w:val="006349EB"/>
    <w:rsid w:val="00635FC0"/>
    <w:rsid w:val="0063606A"/>
    <w:rsid w:val="00636704"/>
    <w:rsid w:val="00636F5F"/>
    <w:rsid w:val="006378E7"/>
    <w:rsid w:val="00640487"/>
    <w:rsid w:val="00641FE5"/>
    <w:rsid w:val="0064210F"/>
    <w:rsid w:val="00644DB8"/>
    <w:rsid w:val="00646F99"/>
    <w:rsid w:val="00652369"/>
    <w:rsid w:val="0065379A"/>
    <w:rsid w:val="00660444"/>
    <w:rsid w:val="00666833"/>
    <w:rsid w:val="00667D1F"/>
    <w:rsid w:val="0067103D"/>
    <w:rsid w:val="00671421"/>
    <w:rsid w:val="00675735"/>
    <w:rsid w:val="00675CB8"/>
    <w:rsid w:val="006761CC"/>
    <w:rsid w:val="0067773B"/>
    <w:rsid w:val="006812E2"/>
    <w:rsid w:val="00682B8C"/>
    <w:rsid w:val="0068434E"/>
    <w:rsid w:val="00685997"/>
    <w:rsid w:val="00687151"/>
    <w:rsid w:val="00687F6F"/>
    <w:rsid w:val="00690564"/>
    <w:rsid w:val="00690C56"/>
    <w:rsid w:val="00691229"/>
    <w:rsid w:val="0069162A"/>
    <w:rsid w:val="0069174E"/>
    <w:rsid w:val="00693457"/>
    <w:rsid w:val="006A1D71"/>
    <w:rsid w:val="006A2B16"/>
    <w:rsid w:val="006A3985"/>
    <w:rsid w:val="006A4F3C"/>
    <w:rsid w:val="006A65E0"/>
    <w:rsid w:val="006B2F4C"/>
    <w:rsid w:val="006B39EF"/>
    <w:rsid w:val="006B45BD"/>
    <w:rsid w:val="006C3EA5"/>
    <w:rsid w:val="006C5313"/>
    <w:rsid w:val="006D1B98"/>
    <w:rsid w:val="006D419A"/>
    <w:rsid w:val="006D4712"/>
    <w:rsid w:val="006E2DFB"/>
    <w:rsid w:val="006E34D0"/>
    <w:rsid w:val="006E3C16"/>
    <w:rsid w:val="006E5752"/>
    <w:rsid w:val="006F5C20"/>
    <w:rsid w:val="006F5DEB"/>
    <w:rsid w:val="00703873"/>
    <w:rsid w:val="0070592B"/>
    <w:rsid w:val="0071103E"/>
    <w:rsid w:val="007225BE"/>
    <w:rsid w:val="00723DBE"/>
    <w:rsid w:val="0072570F"/>
    <w:rsid w:val="0072660F"/>
    <w:rsid w:val="00726B8C"/>
    <w:rsid w:val="00731F9E"/>
    <w:rsid w:val="00735E7C"/>
    <w:rsid w:val="00736C72"/>
    <w:rsid w:val="007429BB"/>
    <w:rsid w:val="00746E93"/>
    <w:rsid w:val="007471FD"/>
    <w:rsid w:val="00752CF5"/>
    <w:rsid w:val="00752D6C"/>
    <w:rsid w:val="00760A21"/>
    <w:rsid w:val="007619E9"/>
    <w:rsid w:val="00761A55"/>
    <w:rsid w:val="007628F9"/>
    <w:rsid w:val="00765862"/>
    <w:rsid w:val="00765D05"/>
    <w:rsid w:val="00767920"/>
    <w:rsid w:val="007707F9"/>
    <w:rsid w:val="00770C23"/>
    <w:rsid w:val="00775497"/>
    <w:rsid w:val="00777B8A"/>
    <w:rsid w:val="00777ED9"/>
    <w:rsid w:val="00793424"/>
    <w:rsid w:val="00794654"/>
    <w:rsid w:val="007947B4"/>
    <w:rsid w:val="007948EF"/>
    <w:rsid w:val="00795D01"/>
    <w:rsid w:val="00796051"/>
    <w:rsid w:val="007A4AE3"/>
    <w:rsid w:val="007A6D6C"/>
    <w:rsid w:val="007B1665"/>
    <w:rsid w:val="007B2C4D"/>
    <w:rsid w:val="007C1922"/>
    <w:rsid w:val="007C22BF"/>
    <w:rsid w:val="007C3EE9"/>
    <w:rsid w:val="007C7266"/>
    <w:rsid w:val="007D04C1"/>
    <w:rsid w:val="007D31F3"/>
    <w:rsid w:val="007D3A02"/>
    <w:rsid w:val="007D4F82"/>
    <w:rsid w:val="007D58F4"/>
    <w:rsid w:val="007E0C8E"/>
    <w:rsid w:val="007E34C5"/>
    <w:rsid w:val="007E6E44"/>
    <w:rsid w:val="007F0F03"/>
    <w:rsid w:val="007F14FB"/>
    <w:rsid w:val="007F246D"/>
    <w:rsid w:val="007F719B"/>
    <w:rsid w:val="00805247"/>
    <w:rsid w:val="008058F6"/>
    <w:rsid w:val="00812285"/>
    <w:rsid w:val="00815613"/>
    <w:rsid w:val="00815CB6"/>
    <w:rsid w:val="00817D6F"/>
    <w:rsid w:val="008200F0"/>
    <w:rsid w:val="00823A8F"/>
    <w:rsid w:val="00826558"/>
    <w:rsid w:val="00832C12"/>
    <w:rsid w:val="00844C36"/>
    <w:rsid w:val="00844FBA"/>
    <w:rsid w:val="0084629A"/>
    <w:rsid w:val="0085043C"/>
    <w:rsid w:val="008520FC"/>
    <w:rsid w:val="00862CDF"/>
    <w:rsid w:val="00864B1B"/>
    <w:rsid w:val="00864C96"/>
    <w:rsid w:val="008653CF"/>
    <w:rsid w:val="008663F5"/>
    <w:rsid w:val="00867776"/>
    <w:rsid w:val="00873042"/>
    <w:rsid w:val="00874A4A"/>
    <w:rsid w:val="0087627D"/>
    <w:rsid w:val="00882D13"/>
    <w:rsid w:val="00885567"/>
    <w:rsid w:val="00885755"/>
    <w:rsid w:val="00886281"/>
    <w:rsid w:val="00890B5E"/>
    <w:rsid w:val="008A2863"/>
    <w:rsid w:val="008B009D"/>
    <w:rsid w:val="008B0ADD"/>
    <w:rsid w:val="008B1042"/>
    <w:rsid w:val="008B24A8"/>
    <w:rsid w:val="008B5691"/>
    <w:rsid w:val="008B6AD7"/>
    <w:rsid w:val="008C00F4"/>
    <w:rsid w:val="008C4AE5"/>
    <w:rsid w:val="008C64DC"/>
    <w:rsid w:val="008C67B1"/>
    <w:rsid w:val="008D5621"/>
    <w:rsid w:val="008E439E"/>
    <w:rsid w:val="008E5119"/>
    <w:rsid w:val="008F3D8A"/>
    <w:rsid w:val="008F5866"/>
    <w:rsid w:val="008F6098"/>
    <w:rsid w:val="008F6AA6"/>
    <w:rsid w:val="008F75FA"/>
    <w:rsid w:val="008F7E7C"/>
    <w:rsid w:val="00901861"/>
    <w:rsid w:val="0090269B"/>
    <w:rsid w:val="00904B01"/>
    <w:rsid w:val="00906383"/>
    <w:rsid w:val="009125B6"/>
    <w:rsid w:val="00915150"/>
    <w:rsid w:val="00916128"/>
    <w:rsid w:val="009225CE"/>
    <w:rsid w:val="00925513"/>
    <w:rsid w:val="00927A19"/>
    <w:rsid w:val="00930403"/>
    <w:rsid w:val="00935B3E"/>
    <w:rsid w:val="0093663D"/>
    <w:rsid w:val="00936FD6"/>
    <w:rsid w:val="00940D3B"/>
    <w:rsid w:val="009420F2"/>
    <w:rsid w:val="00942414"/>
    <w:rsid w:val="00944063"/>
    <w:rsid w:val="009457F3"/>
    <w:rsid w:val="009469F0"/>
    <w:rsid w:val="00950195"/>
    <w:rsid w:val="009517DC"/>
    <w:rsid w:val="00951AFF"/>
    <w:rsid w:val="00952823"/>
    <w:rsid w:val="009573A2"/>
    <w:rsid w:val="00960BB5"/>
    <w:rsid w:val="00963552"/>
    <w:rsid w:val="009702FE"/>
    <w:rsid w:val="0097037A"/>
    <w:rsid w:val="0097050B"/>
    <w:rsid w:val="00970C9F"/>
    <w:rsid w:val="00972738"/>
    <w:rsid w:val="00974524"/>
    <w:rsid w:val="00974A21"/>
    <w:rsid w:val="00975370"/>
    <w:rsid w:val="009755ED"/>
    <w:rsid w:val="00975FEA"/>
    <w:rsid w:val="00983FDD"/>
    <w:rsid w:val="0098529C"/>
    <w:rsid w:val="00985D19"/>
    <w:rsid w:val="009904E0"/>
    <w:rsid w:val="00991AC7"/>
    <w:rsid w:val="00991FB6"/>
    <w:rsid w:val="00995F03"/>
    <w:rsid w:val="009A31D5"/>
    <w:rsid w:val="009A5996"/>
    <w:rsid w:val="009B0C02"/>
    <w:rsid w:val="009B1242"/>
    <w:rsid w:val="009B2AAA"/>
    <w:rsid w:val="009B3A37"/>
    <w:rsid w:val="009B520E"/>
    <w:rsid w:val="009B5C50"/>
    <w:rsid w:val="009B784C"/>
    <w:rsid w:val="009C4292"/>
    <w:rsid w:val="009C486D"/>
    <w:rsid w:val="009C4880"/>
    <w:rsid w:val="009C66BA"/>
    <w:rsid w:val="009C68DB"/>
    <w:rsid w:val="009D08B7"/>
    <w:rsid w:val="009D2A6A"/>
    <w:rsid w:val="009D2E14"/>
    <w:rsid w:val="009D6A78"/>
    <w:rsid w:val="009E1313"/>
    <w:rsid w:val="009E2DA2"/>
    <w:rsid w:val="009E2EC2"/>
    <w:rsid w:val="009E4CDA"/>
    <w:rsid w:val="009E74DD"/>
    <w:rsid w:val="009F5C67"/>
    <w:rsid w:val="009F6BE1"/>
    <w:rsid w:val="009F7B69"/>
    <w:rsid w:val="00A006CA"/>
    <w:rsid w:val="00A04D24"/>
    <w:rsid w:val="00A05703"/>
    <w:rsid w:val="00A07CFA"/>
    <w:rsid w:val="00A10B08"/>
    <w:rsid w:val="00A12FA4"/>
    <w:rsid w:val="00A14D94"/>
    <w:rsid w:val="00A14F44"/>
    <w:rsid w:val="00A16332"/>
    <w:rsid w:val="00A16D7F"/>
    <w:rsid w:val="00A229E1"/>
    <w:rsid w:val="00A2425D"/>
    <w:rsid w:val="00A24619"/>
    <w:rsid w:val="00A25C40"/>
    <w:rsid w:val="00A30051"/>
    <w:rsid w:val="00A3184D"/>
    <w:rsid w:val="00A41BF4"/>
    <w:rsid w:val="00A443A2"/>
    <w:rsid w:val="00A52090"/>
    <w:rsid w:val="00A567B7"/>
    <w:rsid w:val="00A61AD2"/>
    <w:rsid w:val="00A656CF"/>
    <w:rsid w:val="00A677E6"/>
    <w:rsid w:val="00A677FE"/>
    <w:rsid w:val="00A71EB1"/>
    <w:rsid w:val="00A727DE"/>
    <w:rsid w:val="00A72987"/>
    <w:rsid w:val="00A73641"/>
    <w:rsid w:val="00A809F6"/>
    <w:rsid w:val="00A820D3"/>
    <w:rsid w:val="00A839C9"/>
    <w:rsid w:val="00A90777"/>
    <w:rsid w:val="00A911BD"/>
    <w:rsid w:val="00A914E9"/>
    <w:rsid w:val="00A92986"/>
    <w:rsid w:val="00A95AC7"/>
    <w:rsid w:val="00AA05CF"/>
    <w:rsid w:val="00AA434E"/>
    <w:rsid w:val="00AA4714"/>
    <w:rsid w:val="00AA62A7"/>
    <w:rsid w:val="00AB5F6E"/>
    <w:rsid w:val="00AB6C98"/>
    <w:rsid w:val="00AC3A27"/>
    <w:rsid w:val="00AC64D5"/>
    <w:rsid w:val="00AD7749"/>
    <w:rsid w:val="00AD774F"/>
    <w:rsid w:val="00AF041D"/>
    <w:rsid w:val="00AF2016"/>
    <w:rsid w:val="00AF2BCA"/>
    <w:rsid w:val="00AF39A3"/>
    <w:rsid w:val="00AF5B30"/>
    <w:rsid w:val="00AF65C3"/>
    <w:rsid w:val="00B04120"/>
    <w:rsid w:val="00B06B1F"/>
    <w:rsid w:val="00B06BB6"/>
    <w:rsid w:val="00B11A54"/>
    <w:rsid w:val="00B12460"/>
    <w:rsid w:val="00B12DD3"/>
    <w:rsid w:val="00B1534B"/>
    <w:rsid w:val="00B15ADF"/>
    <w:rsid w:val="00B16CC9"/>
    <w:rsid w:val="00B221AB"/>
    <w:rsid w:val="00B26EEE"/>
    <w:rsid w:val="00B3295E"/>
    <w:rsid w:val="00B342D0"/>
    <w:rsid w:val="00B36A3E"/>
    <w:rsid w:val="00B37256"/>
    <w:rsid w:val="00B37415"/>
    <w:rsid w:val="00B37541"/>
    <w:rsid w:val="00B408FF"/>
    <w:rsid w:val="00B40E19"/>
    <w:rsid w:val="00B41D83"/>
    <w:rsid w:val="00B42556"/>
    <w:rsid w:val="00B4545E"/>
    <w:rsid w:val="00B45E0F"/>
    <w:rsid w:val="00B46CB8"/>
    <w:rsid w:val="00B46FBA"/>
    <w:rsid w:val="00B47044"/>
    <w:rsid w:val="00B47721"/>
    <w:rsid w:val="00B53103"/>
    <w:rsid w:val="00B533AE"/>
    <w:rsid w:val="00B535B5"/>
    <w:rsid w:val="00B61A54"/>
    <w:rsid w:val="00B62632"/>
    <w:rsid w:val="00B644F9"/>
    <w:rsid w:val="00B71DD7"/>
    <w:rsid w:val="00B73C96"/>
    <w:rsid w:val="00B74C6F"/>
    <w:rsid w:val="00B75D55"/>
    <w:rsid w:val="00B83211"/>
    <w:rsid w:val="00B87334"/>
    <w:rsid w:val="00B9106F"/>
    <w:rsid w:val="00B96237"/>
    <w:rsid w:val="00BA0227"/>
    <w:rsid w:val="00BA075C"/>
    <w:rsid w:val="00BA1CF2"/>
    <w:rsid w:val="00BA4E52"/>
    <w:rsid w:val="00BB1269"/>
    <w:rsid w:val="00BB1C8B"/>
    <w:rsid w:val="00BC2628"/>
    <w:rsid w:val="00BC2CD4"/>
    <w:rsid w:val="00BC2F1E"/>
    <w:rsid w:val="00BD070F"/>
    <w:rsid w:val="00BD1707"/>
    <w:rsid w:val="00BD2671"/>
    <w:rsid w:val="00BD45A3"/>
    <w:rsid w:val="00BD4B59"/>
    <w:rsid w:val="00BD7266"/>
    <w:rsid w:val="00BE33E7"/>
    <w:rsid w:val="00BE3F07"/>
    <w:rsid w:val="00C00615"/>
    <w:rsid w:val="00C0143B"/>
    <w:rsid w:val="00C03A73"/>
    <w:rsid w:val="00C076A9"/>
    <w:rsid w:val="00C14D58"/>
    <w:rsid w:val="00C23179"/>
    <w:rsid w:val="00C24CBD"/>
    <w:rsid w:val="00C26086"/>
    <w:rsid w:val="00C27397"/>
    <w:rsid w:val="00C30133"/>
    <w:rsid w:val="00C3263B"/>
    <w:rsid w:val="00C328A0"/>
    <w:rsid w:val="00C350F0"/>
    <w:rsid w:val="00C36C84"/>
    <w:rsid w:val="00C40243"/>
    <w:rsid w:val="00C44DFC"/>
    <w:rsid w:val="00C47C73"/>
    <w:rsid w:val="00C54AFC"/>
    <w:rsid w:val="00C56F3B"/>
    <w:rsid w:val="00C579B9"/>
    <w:rsid w:val="00C602EC"/>
    <w:rsid w:val="00C60717"/>
    <w:rsid w:val="00C61DCF"/>
    <w:rsid w:val="00C6284A"/>
    <w:rsid w:val="00C663DD"/>
    <w:rsid w:val="00C67903"/>
    <w:rsid w:val="00C6793E"/>
    <w:rsid w:val="00C71FCA"/>
    <w:rsid w:val="00C72201"/>
    <w:rsid w:val="00C73EFA"/>
    <w:rsid w:val="00C80734"/>
    <w:rsid w:val="00C80769"/>
    <w:rsid w:val="00C82B47"/>
    <w:rsid w:val="00C82CAE"/>
    <w:rsid w:val="00C83152"/>
    <w:rsid w:val="00C84908"/>
    <w:rsid w:val="00C934FF"/>
    <w:rsid w:val="00C94792"/>
    <w:rsid w:val="00C976C3"/>
    <w:rsid w:val="00CA11B0"/>
    <w:rsid w:val="00CA3D6E"/>
    <w:rsid w:val="00CA5D2E"/>
    <w:rsid w:val="00CA76D3"/>
    <w:rsid w:val="00CB13D1"/>
    <w:rsid w:val="00CB309D"/>
    <w:rsid w:val="00CC1335"/>
    <w:rsid w:val="00CC5900"/>
    <w:rsid w:val="00CC7CF9"/>
    <w:rsid w:val="00CC7DEF"/>
    <w:rsid w:val="00CD49FE"/>
    <w:rsid w:val="00CD7A52"/>
    <w:rsid w:val="00CE0113"/>
    <w:rsid w:val="00CE2B91"/>
    <w:rsid w:val="00CE30E4"/>
    <w:rsid w:val="00CE451B"/>
    <w:rsid w:val="00CE4C3B"/>
    <w:rsid w:val="00CE5558"/>
    <w:rsid w:val="00CF101B"/>
    <w:rsid w:val="00CF1ACB"/>
    <w:rsid w:val="00CF3EB9"/>
    <w:rsid w:val="00CF5A99"/>
    <w:rsid w:val="00CF688E"/>
    <w:rsid w:val="00D174A8"/>
    <w:rsid w:val="00D22DD3"/>
    <w:rsid w:val="00D24423"/>
    <w:rsid w:val="00D251DF"/>
    <w:rsid w:val="00D27CC9"/>
    <w:rsid w:val="00D32C55"/>
    <w:rsid w:val="00D32FD9"/>
    <w:rsid w:val="00D348AA"/>
    <w:rsid w:val="00D37667"/>
    <w:rsid w:val="00D407E9"/>
    <w:rsid w:val="00D41E1D"/>
    <w:rsid w:val="00D45AC0"/>
    <w:rsid w:val="00D466E4"/>
    <w:rsid w:val="00D46A55"/>
    <w:rsid w:val="00D46E49"/>
    <w:rsid w:val="00D47859"/>
    <w:rsid w:val="00D50836"/>
    <w:rsid w:val="00D52219"/>
    <w:rsid w:val="00D52F93"/>
    <w:rsid w:val="00D53670"/>
    <w:rsid w:val="00D54D88"/>
    <w:rsid w:val="00D61DF2"/>
    <w:rsid w:val="00D635A6"/>
    <w:rsid w:val="00D639A6"/>
    <w:rsid w:val="00D66987"/>
    <w:rsid w:val="00D676F8"/>
    <w:rsid w:val="00D70056"/>
    <w:rsid w:val="00D72CA9"/>
    <w:rsid w:val="00D73849"/>
    <w:rsid w:val="00D74317"/>
    <w:rsid w:val="00D7648F"/>
    <w:rsid w:val="00D774EE"/>
    <w:rsid w:val="00D80D0E"/>
    <w:rsid w:val="00D823E7"/>
    <w:rsid w:val="00D91A3A"/>
    <w:rsid w:val="00D95100"/>
    <w:rsid w:val="00DA5512"/>
    <w:rsid w:val="00DA773E"/>
    <w:rsid w:val="00DB0673"/>
    <w:rsid w:val="00DB18F1"/>
    <w:rsid w:val="00DB52EA"/>
    <w:rsid w:val="00DB6AFF"/>
    <w:rsid w:val="00DC61F7"/>
    <w:rsid w:val="00DC6615"/>
    <w:rsid w:val="00DC7BEA"/>
    <w:rsid w:val="00DD2AB2"/>
    <w:rsid w:val="00DE0C15"/>
    <w:rsid w:val="00DE174C"/>
    <w:rsid w:val="00DE5450"/>
    <w:rsid w:val="00DE6767"/>
    <w:rsid w:val="00DF0EED"/>
    <w:rsid w:val="00DF3EB0"/>
    <w:rsid w:val="00E0270B"/>
    <w:rsid w:val="00E0387B"/>
    <w:rsid w:val="00E04B55"/>
    <w:rsid w:val="00E07E6C"/>
    <w:rsid w:val="00E10FFF"/>
    <w:rsid w:val="00E1445C"/>
    <w:rsid w:val="00E149FA"/>
    <w:rsid w:val="00E2082E"/>
    <w:rsid w:val="00E2121B"/>
    <w:rsid w:val="00E22AF4"/>
    <w:rsid w:val="00E2728A"/>
    <w:rsid w:val="00E33DF6"/>
    <w:rsid w:val="00E413C9"/>
    <w:rsid w:val="00E418A7"/>
    <w:rsid w:val="00E44CB6"/>
    <w:rsid w:val="00E44CD0"/>
    <w:rsid w:val="00E46EA7"/>
    <w:rsid w:val="00E478B0"/>
    <w:rsid w:val="00E51864"/>
    <w:rsid w:val="00E54E1F"/>
    <w:rsid w:val="00E60C9F"/>
    <w:rsid w:val="00E64D8B"/>
    <w:rsid w:val="00E67D13"/>
    <w:rsid w:val="00E75F2A"/>
    <w:rsid w:val="00E76294"/>
    <w:rsid w:val="00E769A6"/>
    <w:rsid w:val="00E76CE8"/>
    <w:rsid w:val="00E80022"/>
    <w:rsid w:val="00E80263"/>
    <w:rsid w:val="00E80A10"/>
    <w:rsid w:val="00E8103F"/>
    <w:rsid w:val="00E83B6F"/>
    <w:rsid w:val="00E84EA5"/>
    <w:rsid w:val="00E861EA"/>
    <w:rsid w:val="00E87064"/>
    <w:rsid w:val="00E9172B"/>
    <w:rsid w:val="00E942EA"/>
    <w:rsid w:val="00E9553C"/>
    <w:rsid w:val="00E964CC"/>
    <w:rsid w:val="00E96D34"/>
    <w:rsid w:val="00EA0F1C"/>
    <w:rsid w:val="00EA5A51"/>
    <w:rsid w:val="00EA6ECF"/>
    <w:rsid w:val="00EB07A6"/>
    <w:rsid w:val="00EB0F7E"/>
    <w:rsid w:val="00EB1CBD"/>
    <w:rsid w:val="00EB3D18"/>
    <w:rsid w:val="00EB53EE"/>
    <w:rsid w:val="00EB6127"/>
    <w:rsid w:val="00EB708A"/>
    <w:rsid w:val="00EB7DB0"/>
    <w:rsid w:val="00EC2392"/>
    <w:rsid w:val="00EC3C4C"/>
    <w:rsid w:val="00EC6E7C"/>
    <w:rsid w:val="00ED0EF8"/>
    <w:rsid w:val="00ED27AB"/>
    <w:rsid w:val="00ED7332"/>
    <w:rsid w:val="00ED78D9"/>
    <w:rsid w:val="00ED79E1"/>
    <w:rsid w:val="00EE043E"/>
    <w:rsid w:val="00EE1D2A"/>
    <w:rsid w:val="00EE3BF2"/>
    <w:rsid w:val="00EE4815"/>
    <w:rsid w:val="00EE4B89"/>
    <w:rsid w:val="00EE51AF"/>
    <w:rsid w:val="00EE632A"/>
    <w:rsid w:val="00EF1C2A"/>
    <w:rsid w:val="00EF2713"/>
    <w:rsid w:val="00EF2A8F"/>
    <w:rsid w:val="00EF4F24"/>
    <w:rsid w:val="00F00442"/>
    <w:rsid w:val="00F018C7"/>
    <w:rsid w:val="00F02CE2"/>
    <w:rsid w:val="00F02D77"/>
    <w:rsid w:val="00F03F6E"/>
    <w:rsid w:val="00F03F8A"/>
    <w:rsid w:val="00F07B9B"/>
    <w:rsid w:val="00F10E88"/>
    <w:rsid w:val="00F12DBF"/>
    <w:rsid w:val="00F14BC1"/>
    <w:rsid w:val="00F1679B"/>
    <w:rsid w:val="00F16E18"/>
    <w:rsid w:val="00F20620"/>
    <w:rsid w:val="00F20F83"/>
    <w:rsid w:val="00F222A5"/>
    <w:rsid w:val="00F23BCA"/>
    <w:rsid w:val="00F30438"/>
    <w:rsid w:val="00F42E12"/>
    <w:rsid w:val="00F4313C"/>
    <w:rsid w:val="00F45946"/>
    <w:rsid w:val="00F460C3"/>
    <w:rsid w:val="00F50A0A"/>
    <w:rsid w:val="00F57BA9"/>
    <w:rsid w:val="00F60763"/>
    <w:rsid w:val="00F62B62"/>
    <w:rsid w:val="00F62B89"/>
    <w:rsid w:val="00F65EF5"/>
    <w:rsid w:val="00F67F51"/>
    <w:rsid w:val="00F7118A"/>
    <w:rsid w:val="00F715AD"/>
    <w:rsid w:val="00F73F34"/>
    <w:rsid w:val="00F74F0A"/>
    <w:rsid w:val="00F75D2A"/>
    <w:rsid w:val="00F7673A"/>
    <w:rsid w:val="00F77FFC"/>
    <w:rsid w:val="00F80C3E"/>
    <w:rsid w:val="00F82A28"/>
    <w:rsid w:val="00F85BE7"/>
    <w:rsid w:val="00F90412"/>
    <w:rsid w:val="00F956A1"/>
    <w:rsid w:val="00FA6885"/>
    <w:rsid w:val="00FA73A6"/>
    <w:rsid w:val="00FA7F5E"/>
    <w:rsid w:val="00FB0F4A"/>
    <w:rsid w:val="00FB326E"/>
    <w:rsid w:val="00FB5EEC"/>
    <w:rsid w:val="00FB6A2B"/>
    <w:rsid w:val="00FC1A64"/>
    <w:rsid w:val="00FC5BC6"/>
    <w:rsid w:val="00FC5FB8"/>
    <w:rsid w:val="00FC67F8"/>
    <w:rsid w:val="00FC68D8"/>
    <w:rsid w:val="00FC6CC5"/>
    <w:rsid w:val="00FD326A"/>
    <w:rsid w:val="00FD7A4C"/>
    <w:rsid w:val="00FE0F5F"/>
    <w:rsid w:val="00FE3139"/>
    <w:rsid w:val="00FF236E"/>
    <w:rsid w:val="00FF58E7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06B8"/>
  <w15:docId w15:val="{5B24FCB3-E0B9-41CE-AB89-FC2581E8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E1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1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71F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71FD"/>
  </w:style>
  <w:style w:type="paragraph" w:styleId="a5">
    <w:name w:val="footer"/>
    <w:basedOn w:val="a"/>
    <w:link w:val="a6"/>
    <w:uiPriority w:val="99"/>
    <w:unhideWhenUsed/>
    <w:rsid w:val="007471F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71FD"/>
  </w:style>
  <w:style w:type="paragraph" w:customStyle="1" w:styleId="ConsPlusNonformat">
    <w:name w:val="ConsPlusNonformat"/>
    <w:uiPriority w:val="99"/>
    <w:rsid w:val="004C3A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link w:val="a8"/>
    <w:qFormat/>
    <w:rsid w:val="00B40E1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Булеты1"/>
    <w:basedOn w:val="a"/>
    <w:uiPriority w:val="99"/>
    <w:rsid w:val="00B40E19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8B009D"/>
    <w:rPr>
      <w:color w:val="0563C1" w:themeColor="hyperlink"/>
      <w:u w:val="single"/>
    </w:rPr>
  </w:style>
  <w:style w:type="paragraph" w:customStyle="1" w:styleId="ConsPlusCell">
    <w:name w:val="ConsPlusCell"/>
    <w:rsid w:val="008B00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6A4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FontStyle31">
    <w:name w:val="Font Style31"/>
    <w:uiPriority w:val="99"/>
    <w:rsid w:val="006A4F3C"/>
    <w:rPr>
      <w:rFonts w:ascii="Times New Roman" w:hAnsi="Times New Roman" w:cs="Times New Roman" w:hint="default"/>
      <w:sz w:val="26"/>
      <w:szCs w:val="26"/>
    </w:rPr>
  </w:style>
  <w:style w:type="paragraph" w:styleId="ac">
    <w:name w:val="Normal (Web)"/>
    <w:aliases w:val="Обычный (Web)"/>
    <w:basedOn w:val="a"/>
    <w:link w:val="ad"/>
    <w:uiPriority w:val="99"/>
    <w:unhideWhenUsed/>
    <w:rsid w:val="005E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locked/>
    <w:rsid w:val="00FC5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F42E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semiHidden/>
    <w:rsid w:val="00F42E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192BC7"/>
    <w:rPr>
      <w:rFonts w:ascii="Arial" w:eastAsia="Times New Roman" w:hAnsi="Arial" w:cs="Arial"/>
      <w:lang w:eastAsia="ru-RU"/>
    </w:rPr>
  </w:style>
  <w:style w:type="paragraph" w:customStyle="1" w:styleId="Style20">
    <w:name w:val="Style20"/>
    <w:basedOn w:val="a"/>
    <w:uiPriority w:val="99"/>
    <w:rsid w:val="00192BC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qFormat/>
    <w:locked/>
    <w:rsid w:val="00646F99"/>
  </w:style>
  <w:style w:type="paragraph" w:customStyle="1" w:styleId="af0">
    <w:name w:val="Таблицы (моноширинный)"/>
    <w:basedOn w:val="a"/>
    <w:next w:val="a"/>
    <w:uiPriority w:val="99"/>
    <w:rsid w:val="00F607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4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11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5">
    <w:name w:val="Основной текст5"/>
    <w:basedOn w:val="a"/>
    <w:rsid w:val="008C64D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Style2">
    <w:name w:val="Style2"/>
    <w:basedOn w:val="a"/>
    <w:uiPriority w:val="99"/>
    <w:rsid w:val="000D248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862C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BB1C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BB1C8B"/>
    <w:rPr>
      <w:rFonts w:ascii="Times New Roman" w:hAnsi="Times New Roman" w:cs="Times New Roman"/>
      <w:spacing w:val="10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BB1C8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C350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3">
    <w:name w:val="Основной текст (3)_"/>
    <w:link w:val="30"/>
    <w:locked/>
    <w:rsid w:val="00C350F0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50F0"/>
    <w:pPr>
      <w:shd w:val="clear" w:color="auto" w:fill="FFFFFF"/>
      <w:spacing w:after="0" w:line="317" w:lineRule="exact"/>
    </w:pPr>
    <w:rPr>
      <w:rFonts w:eastAsiaTheme="minorHAns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8103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qFormat/>
    <w:rsid w:val="00145E41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styleId="2">
    <w:name w:val="Body Text 2"/>
    <w:basedOn w:val="a"/>
    <w:link w:val="20"/>
    <w:uiPriority w:val="99"/>
    <w:unhideWhenUsed/>
    <w:rsid w:val="000F6F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6FE7"/>
    <w:rPr>
      <w:rFonts w:eastAsiaTheme="minorEastAsia"/>
      <w:lang w:eastAsia="ru-RU"/>
    </w:rPr>
  </w:style>
  <w:style w:type="paragraph" w:styleId="af4">
    <w:name w:val="Plain Text"/>
    <w:basedOn w:val="a"/>
    <w:link w:val="af5"/>
    <w:semiHidden/>
    <w:rsid w:val="00975F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975F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75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0363DF"/>
    <w:pPr>
      <w:spacing w:after="120"/>
    </w:pPr>
    <w:rPr>
      <w:rFonts w:ascii="Calibri" w:eastAsia="Times New Roman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rsid w:val="000363DF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4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4D3C5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D3C55"/>
    <w:rPr>
      <w:rFonts w:eastAsiaTheme="minorEastAsia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4D3C55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4D3C55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D3C55"/>
    <w:rPr>
      <w:rFonts w:eastAsiaTheme="minorEastAsia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4D3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5;&#1105;&#1074;&#1072;\Desktop\&#1057;&#1050;&#1057;&#1054;_2020\2019%20&#1075;&#1086;&#1076;\&#1057;&#1074;&#1086;&#1076;&#1085;&#1099;&#1081;%20&#1086;&#1090;&#1095;&#1077;&#1090;%20&#1079;&#1072;%202019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86;&#1083;&#1086;&#1074;&#1072;&#1095;&#1105;&#1074;&#1072;\Desktop\&#1057;&#1050;&#1057;&#1054;_2020\2019%20&#1075;&#1086;&#1076;\&#1057;&#1074;&#1086;&#1076;&#1085;&#1099;&#1081;%20&#1086;&#1090;&#1095;&#1077;&#1090;%20&#1079;&#1072;%202019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169048361209583"/>
          <c:y val="3.7828385775037E-3"/>
          <c:w val="0.8290011563239944"/>
          <c:h val="0.615480216050555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диаграммы!$B$4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4.662004662004662E-3"/>
                  <c:y val="-3.3970276008492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265-486D-B213-21599B885D9A}"/>
                </c:ext>
              </c:extLst>
            </c:dLbl>
            <c:dLbl>
              <c:idx val="1"/>
              <c:layout>
                <c:manualLayout>
                  <c:x val="0"/>
                  <c:y val="-2.9723991507430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65-486D-B213-21599B885D9A}"/>
                </c:ext>
              </c:extLst>
            </c:dLbl>
            <c:dLbl>
              <c:idx val="2"/>
              <c:layout>
                <c:manualLayout>
                  <c:x val="6.9930069930070511E-3"/>
                  <c:y val="-3.3970276008492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265-486D-B213-21599B885D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диаграммы!$A$5:$A$7</c:f>
              <c:strCache>
                <c:ptCount val="3"/>
                <c:pt idx="0">
                  <c:v>контрольные мероприятия</c:v>
                </c:pt>
                <c:pt idx="1">
                  <c:v>экспертно-аналитические мероприятия</c:v>
                </c:pt>
                <c:pt idx="2">
                  <c:v>экспертизы НПА</c:v>
                </c:pt>
              </c:strCache>
            </c:strRef>
          </c:cat>
          <c:val>
            <c:numRef>
              <c:f>диаграммы!$B$5:$B$7</c:f>
              <c:numCache>
                <c:formatCode>General</c:formatCode>
                <c:ptCount val="3"/>
                <c:pt idx="0">
                  <c:v>29</c:v>
                </c:pt>
                <c:pt idx="1">
                  <c:v>83</c:v>
                </c:pt>
                <c:pt idx="2">
                  <c:v>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65-486D-B213-21599B885D9A}"/>
            </c:ext>
          </c:extLst>
        </c:ser>
        <c:ser>
          <c:idx val="1"/>
          <c:order val="1"/>
          <c:tx>
            <c:strRef>
              <c:f>диаграммы!$C$4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3986013986013989E-2"/>
                  <c:y val="-1.2738853503184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265-486D-B213-21599B885D9A}"/>
                </c:ext>
              </c:extLst>
            </c:dLbl>
            <c:dLbl>
              <c:idx val="1"/>
              <c:layout>
                <c:manualLayout>
                  <c:x val="9.3240093240094229E-3"/>
                  <c:y val="-3.8216560509554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265-486D-B213-21599B885D9A}"/>
                </c:ext>
              </c:extLst>
            </c:dLbl>
            <c:dLbl>
              <c:idx val="2"/>
              <c:layout>
                <c:manualLayout>
                  <c:x val="1.8648018648018867E-2"/>
                  <c:y val="-2.1231422505307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265-486D-B213-21599B885D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диаграммы!$A$5:$A$7</c:f>
              <c:strCache>
                <c:ptCount val="3"/>
                <c:pt idx="0">
                  <c:v>контрольные мероприятия</c:v>
                </c:pt>
                <c:pt idx="1">
                  <c:v>экспертно-аналитические мероприятия</c:v>
                </c:pt>
                <c:pt idx="2">
                  <c:v>экспертизы НПА</c:v>
                </c:pt>
              </c:strCache>
            </c:strRef>
          </c:cat>
          <c:val>
            <c:numRef>
              <c:f>диаграммы!$C$5:$C$7</c:f>
              <c:numCache>
                <c:formatCode>General</c:formatCode>
                <c:ptCount val="3"/>
                <c:pt idx="0">
                  <c:v>33</c:v>
                </c:pt>
                <c:pt idx="1">
                  <c:v>88</c:v>
                </c:pt>
                <c:pt idx="2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265-486D-B213-21599B885D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348736"/>
        <c:axId val="69362816"/>
        <c:axId val="0"/>
      </c:bar3DChart>
      <c:catAx>
        <c:axId val="69348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362816"/>
        <c:crosses val="autoZero"/>
        <c:auto val="1"/>
        <c:lblAlgn val="ctr"/>
        <c:lblOffset val="100"/>
        <c:noMultiLvlLbl val="0"/>
      </c:catAx>
      <c:valAx>
        <c:axId val="69362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93487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scene3d>
      <a:camera prst="orthographicFront"/>
      <a:lightRig rig="threePt" dir="t"/>
    </a:scene3d>
    <a:sp3d>
      <a:bevelT w="139700" h="139700" prst="divot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диаграммы!$B$9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6.90846098800252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9B-410E-95B0-2EA367633164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диаграммы!$A$10:$A$14</c:f>
              <c:strCache>
                <c:ptCount val="5"/>
                <c:pt idx="0">
                  <c:v>нарушения при формировании и исполнении бюджетов</c:v>
                </c:pt>
                <c:pt idx="1">
                  <c:v>нарушения ведения бух.учета, составления и представления бух.отчетности</c:v>
                </c:pt>
                <c:pt idx="2">
                  <c:v>нарушения порядка управления и распоряжения имуществом</c:v>
                </c:pt>
                <c:pt idx="3">
                  <c:v>нарушения при осуществлении мун. закупок и закупок отд.видами юр. лиц</c:v>
                </c:pt>
                <c:pt idx="4">
                  <c:v>иные нарушения</c:v>
                </c:pt>
              </c:strCache>
            </c:strRef>
          </c:cat>
          <c:val>
            <c:numRef>
              <c:f>диаграммы!$B$10:$B$14</c:f>
              <c:numCache>
                <c:formatCode>#,##0.0</c:formatCode>
                <c:ptCount val="5"/>
                <c:pt idx="0">
                  <c:v>367.44159999999999</c:v>
                </c:pt>
                <c:pt idx="1">
                  <c:v>71.953299999999999</c:v>
                </c:pt>
                <c:pt idx="2">
                  <c:v>358.86149999999998</c:v>
                </c:pt>
                <c:pt idx="3">
                  <c:v>25.3386</c:v>
                </c:pt>
                <c:pt idx="4">
                  <c:v>4.3907999999999996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9B-410E-95B0-2EA367633164}"/>
            </c:ext>
          </c:extLst>
        </c:ser>
        <c:ser>
          <c:idx val="1"/>
          <c:order val="1"/>
          <c:tx>
            <c:strRef>
              <c:f>диаграммы!$C$9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1.3870844269466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C9B-410E-95B0-2EA367633164}"/>
                </c:ext>
              </c:extLst>
            </c:dLbl>
            <c:dLbl>
              <c:idx val="1"/>
              <c:layout>
                <c:manualLayout>
                  <c:x val="6.4412227435686675E-3"/>
                  <c:y val="-1.0416529965004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152978194854934E-2"/>
                      <c:h val="5.991376391177730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C9B-410E-95B0-2EA367633164}"/>
                </c:ext>
              </c:extLst>
            </c:dLbl>
            <c:dLbl>
              <c:idx val="2"/>
              <c:layout>
                <c:manualLayout>
                  <c:x val="0"/>
                  <c:y val="-1.0362691482003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C9B-410E-95B0-2EA3676331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диаграммы!$A$10:$A$14</c:f>
              <c:strCache>
                <c:ptCount val="5"/>
                <c:pt idx="0">
                  <c:v>нарушения при формировании и исполнении бюджетов</c:v>
                </c:pt>
                <c:pt idx="1">
                  <c:v>нарушения ведения бух.учета, составления и представления бух.отчетности</c:v>
                </c:pt>
                <c:pt idx="2">
                  <c:v>нарушения порядка управления и распоряжения имуществом</c:v>
                </c:pt>
                <c:pt idx="3">
                  <c:v>нарушения при осуществлении мун. закупок и закупок отд.видами юр. лиц</c:v>
                </c:pt>
                <c:pt idx="4">
                  <c:v>иные нарушения</c:v>
                </c:pt>
              </c:strCache>
            </c:strRef>
          </c:cat>
          <c:val>
            <c:numRef>
              <c:f>диаграммы!$C$10:$C$14</c:f>
              <c:numCache>
                <c:formatCode>#,##0.0</c:formatCode>
                <c:ptCount val="5"/>
                <c:pt idx="0">
                  <c:v>92.899500000000003</c:v>
                </c:pt>
                <c:pt idx="1">
                  <c:v>48.500900000000001</c:v>
                </c:pt>
                <c:pt idx="2">
                  <c:v>51.664900000000003</c:v>
                </c:pt>
                <c:pt idx="3">
                  <c:v>345.1</c:v>
                </c:pt>
                <c:pt idx="4">
                  <c:v>33.991999999999997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C9B-410E-95B0-2EA3676331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9397888"/>
        <c:axId val="67835008"/>
        <c:axId val="0"/>
      </c:bar3DChart>
      <c:catAx>
        <c:axId val="693978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835008"/>
        <c:crosses val="autoZero"/>
        <c:auto val="1"/>
        <c:lblAlgn val="ctr"/>
        <c:lblOffset val="100"/>
        <c:noMultiLvlLbl val="0"/>
      </c:catAx>
      <c:valAx>
        <c:axId val="67835008"/>
        <c:scaling>
          <c:orientation val="minMax"/>
        </c:scaling>
        <c:delete val="1"/>
        <c:axPos val="b"/>
        <c:numFmt formatCode="#,##0.0" sourceLinked="1"/>
        <c:majorTickMark val="out"/>
        <c:minorTickMark val="none"/>
        <c:tickLblPos val="none"/>
        <c:crossAx val="693978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101600" prst="riblet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C1680-F824-4EF2-A35A-C55F297E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9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Тодавчич</dc:creator>
  <cp:lastModifiedBy>Наталья М. Иванова</cp:lastModifiedBy>
  <cp:revision>62</cp:revision>
  <cp:lastPrinted>2020-04-14T22:16:00Z</cp:lastPrinted>
  <dcterms:created xsi:type="dcterms:W3CDTF">2020-01-28T21:24:00Z</dcterms:created>
  <dcterms:modified xsi:type="dcterms:W3CDTF">2020-05-19T22:13:00Z</dcterms:modified>
</cp:coreProperties>
</file>