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B91" w:rsidRPr="00740948" w:rsidRDefault="00740948" w:rsidP="00F81B91">
      <w:pPr>
        <w:pStyle w:val="a4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09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Мониторинг реализации на территории Чукотского автономного округа национальных проектов,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по состоянию на 1 </w:t>
      </w:r>
      <w:r w:rsidR="009679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декабря</w:t>
      </w:r>
      <w:r w:rsidRPr="007409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2020 года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876B2" w:rsidRDefault="00DA74F6" w:rsidP="00507103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мониторинг</w:t>
      </w:r>
      <w:r w:rsidR="00F81B91"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0948">
        <w:rPr>
          <w:rFonts w:ascii="Times New Roman" w:hAnsi="Times New Roman" w:cs="Times New Roman"/>
          <w:color w:val="000000" w:themeColor="text1"/>
          <w:sz w:val="28"/>
          <w:szCs w:val="28"/>
        </w:rPr>
        <w:t>Счетной палатой установлено</w:t>
      </w:r>
      <w:r w:rsidR="00940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следующее.</w:t>
      </w:r>
    </w:p>
    <w:p w:rsidR="00A876B2" w:rsidRDefault="00A876B2" w:rsidP="00A876B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реализацию национальных проектов Законом Чукотского автономного округа «Об окружном бюджете на 2020 год и на плановый период 2021 и 2022 годов» утверждено </w:t>
      </w:r>
      <w:r w:rsidR="009D704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50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704E">
        <w:rPr>
          <w:rFonts w:ascii="Times New Roman" w:hAnsi="Times New Roman" w:cs="Times New Roman"/>
          <w:color w:val="000000" w:themeColor="text1"/>
          <w:sz w:val="28"/>
          <w:szCs w:val="28"/>
        </w:rPr>
        <w:t>141,7</w:t>
      </w:r>
      <w:r w:rsidR="00B3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рублей, в том числе за счет средств федерального бюджета – </w:t>
      </w:r>
      <w:r w:rsidR="00550832">
        <w:rPr>
          <w:rFonts w:ascii="Times New Roman" w:hAnsi="Times New Roman" w:cs="Times New Roman"/>
          <w:color w:val="000000" w:themeColor="text1"/>
          <w:sz w:val="28"/>
          <w:szCs w:val="28"/>
        </w:rPr>
        <w:t>1 496,4</w:t>
      </w:r>
      <w:r w:rsidR="00B3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. рублей или 6</w:t>
      </w:r>
      <w:r w:rsidR="0055083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5083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% от общего объема, окружного бюджета – </w:t>
      </w:r>
      <w:r w:rsidR="00550832">
        <w:rPr>
          <w:rFonts w:ascii="Times New Roman" w:hAnsi="Times New Roman" w:cs="Times New Roman"/>
          <w:color w:val="000000" w:themeColor="text1"/>
          <w:sz w:val="28"/>
          <w:szCs w:val="28"/>
        </w:rPr>
        <w:t>645,3</w:t>
      </w:r>
      <w:r w:rsidR="00B3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. рублей (3</w:t>
      </w:r>
      <w:r w:rsidR="0055083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5083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%).</w:t>
      </w:r>
    </w:p>
    <w:p w:rsidR="00B309C8" w:rsidRPr="00A91289" w:rsidRDefault="00B309C8" w:rsidP="00B309C8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предусмотрено финансирование девяти национальных проектов в рамках</w:t>
      </w:r>
      <w:r w:rsidR="006A6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программ Чукотского автономного округа восемью главными распорядителями бюджетных средств.</w:t>
      </w:r>
    </w:p>
    <w:p w:rsidR="00244C46" w:rsidRPr="00B6131C" w:rsidRDefault="00A876B2" w:rsidP="00B6131C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состоянию на 1 </w:t>
      </w:r>
      <w:r w:rsidR="00967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2020 года на реализацию национальных проектов поступили</w:t>
      </w:r>
      <w:r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средства федерального бюджета и Фонда содействия реформированию жилищно-коммунального хозяйства в объеме </w:t>
      </w:r>
      <w:r w:rsidR="00B30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="00967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947,3</w:t>
      </w:r>
      <w:r w:rsidR="00B6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30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30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рублей или </w:t>
      </w:r>
      <w:r w:rsidR="00967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63,3</w:t>
      </w:r>
      <w:r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от утвержденных бюджетны</w:t>
      </w:r>
      <w:r w:rsidR="0022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назначений.</w:t>
      </w:r>
      <w:r w:rsidR="00B6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Направлено на реализацию нацпроектов </w:t>
      </w:r>
      <w:r w:rsidR="0096799B">
        <w:rPr>
          <w:rFonts w:ascii="Times New Roman" w:hAnsi="Times New Roman" w:cs="Times New Roman"/>
          <w:color w:val="000000" w:themeColor="text1"/>
          <w:sz w:val="28"/>
          <w:szCs w:val="28"/>
        </w:rPr>
        <w:t>1 414,6</w:t>
      </w:r>
      <w:r w:rsidR="00B6131C"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9C8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r w:rsidR="00B6131C"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. рублей</w:t>
      </w:r>
      <w:r w:rsidR="00B61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(средства федерального и окружного бюджетов) или </w:t>
      </w:r>
      <w:r w:rsidR="0096799B">
        <w:rPr>
          <w:rFonts w:ascii="Times New Roman" w:hAnsi="Times New Roman" w:cs="Times New Roman"/>
          <w:color w:val="000000" w:themeColor="text1"/>
          <w:sz w:val="28"/>
          <w:szCs w:val="28"/>
        </w:rPr>
        <w:t>66,1</w:t>
      </w:r>
      <w:r w:rsidR="00F81B91"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B61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4C46"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145CFD"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B6131C">
        <w:rPr>
          <w:rFonts w:ascii="Times New Roman" w:hAnsi="Times New Roman" w:cs="Times New Roman"/>
          <w:color w:val="000000" w:themeColor="text1"/>
          <w:sz w:val="28"/>
          <w:szCs w:val="28"/>
        </w:rPr>
        <w:t>твержденных сводной</w:t>
      </w:r>
      <w:r w:rsidR="00145CFD"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бюджетной росписью ассигнований.</w:t>
      </w:r>
      <w:r w:rsidR="00B61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857D3" w:rsidRPr="00A91289" w:rsidRDefault="00B309C8" w:rsidP="00187E94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F75967"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а январь-</w:t>
      </w:r>
      <w:r w:rsidR="0096799B">
        <w:rPr>
          <w:rFonts w:ascii="Times New Roman" w:hAnsi="Times New Roman" w:cs="Times New Roman"/>
          <w:color w:val="000000" w:themeColor="text1"/>
          <w:sz w:val="28"/>
          <w:szCs w:val="28"/>
        </w:rPr>
        <w:t>декабрь</w:t>
      </w:r>
      <w:r w:rsidR="00F75967"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года </w:t>
      </w:r>
      <w:r w:rsidR="00F75967" w:rsidRPr="00A912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национальный проект «Малое и среднее предпринимательство и поддержка индивидуальной предпринимательской инициативы»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профинансирован в сумме</w:t>
      </w:r>
      <w:r w:rsidR="00F75967" w:rsidRPr="00A912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270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155,6</w:t>
      </w:r>
      <w:r w:rsidR="00F75967" w:rsidRPr="00A912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млн</w:t>
      </w:r>
      <w:r w:rsidR="00F75967" w:rsidRPr="00A912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75967" w:rsidRPr="00A912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рублей или </w:t>
      </w:r>
      <w:r w:rsidR="005270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100</w:t>
      </w:r>
      <w:r w:rsidR="00F75967" w:rsidRPr="00A912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% </w:t>
      </w:r>
      <w:r w:rsidR="00A857D3"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утвержденным </w:t>
      </w:r>
      <w:r w:rsidR="00A857D3"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бюджетным ассигнованиям.</w:t>
      </w:r>
      <w:r w:rsidR="00F75967"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ним следуют национальные проекты </w:t>
      </w:r>
      <w:r w:rsidR="001D3AB0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A6044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Безопасные и качественные автомобильные дороги</w:t>
      </w:r>
      <w:r w:rsidR="001D3AB0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- </w:t>
      </w:r>
      <w:r w:rsidR="005270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64,4</w:t>
      </w:r>
      <w:r w:rsidR="001D3AB0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3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="001D3AB0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D3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3AB0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 (</w:t>
      </w:r>
      <w:r w:rsidR="005270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99,7</w:t>
      </w:r>
      <w:r w:rsidR="001D3AB0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</w:t>
      </w:r>
      <w:r w:rsidR="001D3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270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27071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Культура» - </w:t>
      </w:r>
      <w:r w:rsidR="005270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270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</w:t>
      </w:r>
      <w:r w:rsidR="005270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527071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270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="00527071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270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27071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</w:t>
      </w:r>
      <w:r w:rsidR="005270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27071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5270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90,3</w:t>
      </w:r>
      <w:r w:rsidR="00527071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</w:t>
      </w:r>
      <w:r w:rsidR="001D3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6044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A6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Здравоохранение</w:t>
      </w:r>
      <w:r w:rsidR="006A6044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- </w:t>
      </w:r>
      <w:r w:rsidR="005270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433,4</w:t>
      </w:r>
      <w:r w:rsidR="006A6044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6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="006A6044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A6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6044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</w:t>
      </w:r>
      <w:r w:rsidR="006A6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A6044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C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85,3</w:t>
      </w:r>
      <w:r w:rsidR="006A6044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</w:t>
      </w:r>
      <w:r w:rsidR="006A6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D3AB0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1D3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Демография</w:t>
      </w:r>
      <w:r w:rsidR="001D3AB0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- </w:t>
      </w:r>
      <w:r w:rsidR="00C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329</w:t>
      </w:r>
      <w:r w:rsidR="001D3AB0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3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="001D3AB0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D3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3AB0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</w:t>
      </w:r>
      <w:r w:rsidR="001D3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D3AB0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C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73</w:t>
      </w:r>
      <w:r w:rsidR="001D3AB0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</w:t>
      </w:r>
      <w:r w:rsidR="001D3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72DBE" w:rsidRPr="00A91289" w:rsidRDefault="00172DBE" w:rsidP="00CC4F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Низки</w:t>
      </w:r>
      <w:r w:rsidR="00B309C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0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финансирования за </w:t>
      </w:r>
      <w:r w:rsidR="006A604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6799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C0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 2020 года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национальным проектам </w:t>
      </w:r>
      <w:r w:rsidR="00CF61C8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«Экология» - </w:t>
      </w:r>
      <w:r w:rsidR="006A6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9,5</w:t>
      </w:r>
      <w:r w:rsidR="00CF61C8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6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="00CF61C8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F6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61C8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 (</w:t>
      </w:r>
      <w:r w:rsidR="006A6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  <w:r w:rsidR="00CF61C8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</w:t>
      </w:r>
      <w:r w:rsidR="00CF6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A6044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«Образование»- </w:t>
      </w:r>
      <w:r w:rsidR="00C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116,9</w:t>
      </w:r>
      <w:r w:rsidR="006A6044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6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="006A6044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A6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6044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 (</w:t>
      </w:r>
      <w:r w:rsidR="00C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37,8</w:t>
      </w:r>
      <w:r w:rsidR="006A6044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%), </w:t>
      </w:r>
      <w:r w:rsidR="00CC4FC8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«Цифровая экономика» - </w:t>
      </w:r>
      <w:r w:rsidR="00C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70,8</w:t>
      </w:r>
      <w:r w:rsidR="00C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</w:t>
      </w:r>
      <w:r w:rsidR="00CC4FC8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4FC8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 (</w:t>
      </w:r>
      <w:r w:rsidR="00C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43,5</w:t>
      </w:r>
      <w:r w:rsidR="00CC4FC8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</w:t>
      </w:r>
      <w:r w:rsidR="00C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F61C8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«Жилье и городская среда» - </w:t>
      </w:r>
      <w:r w:rsidR="00C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222,6</w:t>
      </w:r>
      <w:r w:rsidR="00CF61C8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6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="00CF61C8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F6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61C8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 (</w:t>
      </w:r>
      <w:r w:rsidR="00C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52,7</w:t>
      </w:r>
      <w:r w:rsidR="00CF61C8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</w:t>
      </w:r>
      <w:r w:rsidR="00C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bookmarkStart w:id="0" w:name="_GoBack"/>
      <w:bookmarkEnd w:id="0"/>
    </w:p>
    <w:sectPr w:rsidR="00172DBE" w:rsidRPr="00A9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FD"/>
    <w:rsid w:val="000F3AF4"/>
    <w:rsid w:val="00145CFD"/>
    <w:rsid w:val="00172DBE"/>
    <w:rsid w:val="00187E94"/>
    <w:rsid w:val="001D3AB0"/>
    <w:rsid w:val="00226A1E"/>
    <w:rsid w:val="00244C46"/>
    <w:rsid w:val="00364079"/>
    <w:rsid w:val="003D072C"/>
    <w:rsid w:val="00433EB3"/>
    <w:rsid w:val="004C0E8A"/>
    <w:rsid w:val="00507103"/>
    <w:rsid w:val="00527071"/>
    <w:rsid w:val="00550832"/>
    <w:rsid w:val="006A6044"/>
    <w:rsid w:val="006E4FFD"/>
    <w:rsid w:val="00740948"/>
    <w:rsid w:val="007D21AB"/>
    <w:rsid w:val="0081496F"/>
    <w:rsid w:val="00821992"/>
    <w:rsid w:val="009405D9"/>
    <w:rsid w:val="0096799B"/>
    <w:rsid w:val="009A4881"/>
    <w:rsid w:val="009D704E"/>
    <w:rsid w:val="00A6611F"/>
    <w:rsid w:val="00A776F2"/>
    <w:rsid w:val="00A857D3"/>
    <w:rsid w:val="00A876B2"/>
    <w:rsid w:val="00A91289"/>
    <w:rsid w:val="00B309C8"/>
    <w:rsid w:val="00B6131C"/>
    <w:rsid w:val="00CC4FC8"/>
    <w:rsid w:val="00CF61C8"/>
    <w:rsid w:val="00DA74F6"/>
    <w:rsid w:val="00F07FA2"/>
    <w:rsid w:val="00F75967"/>
    <w:rsid w:val="00F8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4552"/>
  <w15:chartTrackingRefBased/>
  <w15:docId w15:val="{C317030A-6BAD-46CC-B815-5715D229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C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45C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Иванова</dc:creator>
  <cp:keywords/>
  <dc:description/>
  <cp:lastModifiedBy>Наталья М. Иванова</cp:lastModifiedBy>
  <cp:revision>2</cp:revision>
  <cp:lastPrinted>2020-12-23T22:54:00Z</cp:lastPrinted>
  <dcterms:created xsi:type="dcterms:W3CDTF">2020-12-24T00:45:00Z</dcterms:created>
  <dcterms:modified xsi:type="dcterms:W3CDTF">2020-12-24T00:45:00Z</dcterms:modified>
</cp:coreProperties>
</file>