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F0" w:rsidRDefault="004665F0" w:rsidP="004665F0">
      <w:pPr>
        <w:ind w:right="-31" w:firstLine="708"/>
        <w:jc w:val="both"/>
        <w:rPr>
          <w:sz w:val="28"/>
          <w:szCs w:val="28"/>
        </w:rPr>
      </w:pPr>
    </w:p>
    <w:p w:rsidR="004665F0" w:rsidRDefault="004665F0" w:rsidP="004665F0">
      <w:pPr>
        <w:ind w:right="-31" w:firstLine="708"/>
        <w:jc w:val="both"/>
        <w:rPr>
          <w:sz w:val="28"/>
          <w:szCs w:val="28"/>
        </w:rPr>
      </w:pPr>
    </w:p>
    <w:p w:rsidR="00571447" w:rsidRPr="006E61AA" w:rsidRDefault="00C23A43" w:rsidP="00571447">
      <w:pPr>
        <w:tabs>
          <w:tab w:val="left" w:pos="5760"/>
        </w:tabs>
        <w:jc w:val="both"/>
        <w:rPr>
          <w:b/>
          <w:sz w:val="16"/>
          <w:szCs w:val="16"/>
        </w:rPr>
      </w:pPr>
      <w:bookmarkStart w:id="0" w:name="_GoBack"/>
      <w:bookmarkEnd w:id="0"/>
      <w:r>
        <w:rPr>
          <w:sz w:val="28"/>
          <w:szCs w:val="28"/>
        </w:rPr>
        <w:tab/>
      </w:r>
      <w:r w:rsidR="00571447">
        <w:rPr>
          <w:sz w:val="28"/>
          <w:szCs w:val="28"/>
        </w:rPr>
        <w:t xml:space="preserve"> </w:t>
      </w:r>
    </w:p>
    <w:p w:rsidR="00571447" w:rsidRDefault="004665F0" w:rsidP="00571447">
      <w:pPr>
        <w:ind w:firstLine="708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>К</w:t>
      </w:r>
      <w:r w:rsidR="00571447">
        <w:rPr>
          <w:rStyle w:val="FontStyle15"/>
          <w:sz w:val="28"/>
          <w:szCs w:val="28"/>
        </w:rPr>
        <w:t xml:space="preserve">оллегией </w:t>
      </w:r>
      <w:r w:rsidR="00571447" w:rsidRPr="004F3E55">
        <w:rPr>
          <w:sz w:val="28"/>
          <w:szCs w:val="28"/>
        </w:rPr>
        <w:t xml:space="preserve">Счетной палаты </w:t>
      </w:r>
      <w:r w:rsidR="00571447">
        <w:rPr>
          <w:sz w:val="28"/>
          <w:szCs w:val="28"/>
        </w:rPr>
        <w:t>Чукотского автономного округа рассмотрена информация</w:t>
      </w:r>
      <w:r w:rsidR="00571447" w:rsidRPr="00571447">
        <w:rPr>
          <w:sz w:val="28"/>
          <w:szCs w:val="28"/>
        </w:rPr>
        <w:t xml:space="preserve"> </w:t>
      </w:r>
      <w:r w:rsidR="007B12A1">
        <w:rPr>
          <w:sz w:val="28"/>
          <w:szCs w:val="28"/>
        </w:rPr>
        <w:t xml:space="preserve">о принятии Департаментом </w:t>
      </w:r>
      <w:r w:rsidR="0058411C">
        <w:rPr>
          <w:sz w:val="28"/>
          <w:szCs w:val="28"/>
        </w:rPr>
        <w:t xml:space="preserve">промышленной политики Чукотского автономного округа (далее – Департамент промышленности) </w:t>
      </w:r>
      <w:r w:rsidR="007B12A1">
        <w:rPr>
          <w:sz w:val="28"/>
          <w:szCs w:val="28"/>
        </w:rPr>
        <w:t xml:space="preserve">мер по устранению замечаний, указанных в Представлении Счетной палаты Чукотского автономного округа от </w:t>
      </w:r>
      <w:r w:rsidR="00DF47D9">
        <w:rPr>
          <w:sz w:val="28"/>
          <w:szCs w:val="28"/>
        </w:rPr>
        <w:t>4</w:t>
      </w:r>
      <w:r w:rsidR="007B12A1">
        <w:rPr>
          <w:sz w:val="28"/>
          <w:szCs w:val="28"/>
        </w:rPr>
        <w:t xml:space="preserve"> декабря 2019 года №1</w:t>
      </w:r>
      <w:r w:rsidR="00DF47D9">
        <w:rPr>
          <w:sz w:val="28"/>
          <w:szCs w:val="28"/>
        </w:rPr>
        <w:t>0</w:t>
      </w:r>
      <w:r w:rsidR="007B12A1">
        <w:rPr>
          <w:sz w:val="28"/>
          <w:szCs w:val="28"/>
        </w:rPr>
        <w:t>/п (далее – Представление №1</w:t>
      </w:r>
      <w:r w:rsidR="00DF47D9">
        <w:rPr>
          <w:sz w:val="28"/>
          <w:szCs w:val="28"/>
        </w:rPr>
        <w:t>0</w:t>
      </w:r>
      <w:r w:rsidR="007B12A1">
        <w:rPr>
          <w:sz w:val="28"/>
          <w:szCs w:val="28"/>
        </w:rPr>
        <w:t xml:space="preserve">/п) </w:t>
      </w:r>
      <w:r w:rsidR="00571447">
        <w:rPr>
          <w:sz w:val="28"/>
          <w:szCs w:val="28"/>
        </w:rPr>
        <w:t>п</w:t>
      </w:r>
      <w:r w:rsidR="00571447" w:rsidRPr="009219A4">
        <w:rPr>
          <w:sz w:val="28"/>
          <w:szCs w:val="28"/>
        </w:rPr>
        <w:t xml:space="preserve">о результатам контрольного мероприятия </w:t>
      </w:r>
      <w:r w:rsidR="00571447" w:rsidRPr="00FE3172">
        <w:rPr>
          <w:sz w:val="28"/>
          <w:szCs w:val="28"/>
        </w:rPr>
        <w:t>«Проверка законности и результативности (эффективности) использования средств, предоставленных из окружного бюджета на реализацию подпрограммы «Государственная поддержка жилищно-коммунального хозяйства» Государственной программы «Развитие жилищно-коммунального хозяйства и водохозяйственного комплекса Чукотского автономного округа» за 2018 год и истекший период 2019 года»</w:t>
      </w:r>
      <w:r w:rsidR="00571447">
        <w:rPr>
          <w:sz w:val="28"/>
          <w:szCs w:val="28"/>
        </w:rPr>
        <w:t>.</w:t>
      </w:r>
      <w:r w:rsidR="002742E3" w:rsidRPr="009219A4">
        <w:rPr>
          <w:sz w:val="28"/>
          <w:szCs w:val="28"/>
        </w:rPr>
        <w:t xml:space="preserve"> </w:t>
      </w:r>
    </w:p>
    <w:p w:rsidR="007B12A1" w:rsidRDefault="007B12A1" w:rsidP="007B12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71447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, представленной </w:t>
      </w:r>
      <w:r w:rsidR="00571447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="004665F0">
        <w:rPr>
          <w:sz w:val="28"/>
          <w:szCs w:val="28"/>
        </w:rPr>
        <w:t xml:space="preserve"> промышленности</w:t>
      </w:r>
      <w:r w:rsidR="00571447">
        <w:rPr>
          <w:sz w:val="28"/>
          <w:szCs w:val="28"/>
        </w:rPr>
        <w:t xml:space="preserve">, </w:t>
      </w:r>
      <w:r>
        <w:rPr>
          <w:sz w:val="28"/>
          <w:szCs w:val="28"/>
        </w:rPr>
        <w:t>по результатам исполнения Представления №10/п по состоянию на 4 марта 2020 года установлено:</w:t>
      </w:r>
    </w:p>
    <w:p w:rsidR="00747136" w:rsidRDefault="00747136" w:rsidP="0074713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2A1">
        <w:rPr>
          <w:sz w:val="28"/>
          <w:szCs w:val="28"/>
        </w:rPr>
        <w:t>по пункту 1 –</w:t>
      </w:r>
      <w:r w:rsidR="004665F0">
        <w:rPr>
          <w:sz w:val="28"/>
          <w:szCs w:val="28"/>
        </w:rPr>
        <w:t xml:space="preserve"> </w:t>
      </w:r>
      <w:r w:rsidR="007B12A1">
        <w:rPr>
          <w:sz w:val="28"/>
          <w:szCs w:val="28"/>
        </w:rPr>
        <w:t>ведется претензионная работа по взысканию средств окружного бюджета, предоставленных муниципальным образованиям на частичную компенсацию затрат по уплате лизинговых платежей по договорам финансовой аренды (лизинга) техники и оборудования, в сумме 2,9 млн. рублей</w:t>
      </w:r>
      <w:r>
        <w:rPr>
          <w:sz w:val="28"/>
          <w:szCs w:val="28"/>
        </w:rPr>
        <w:t>;</w:t>
      </w:r>
    </w:p>
    <w:p w:rsidR="00693B12" w:rsidRDefault="00393DB5" w:rsidP="00693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B12" w:rsidRPr="00693B12">
        <w:rPr>
          <w:sz w:val="28"/>
          <w:szCs w:val="28"/>
        </w:rPr>
        <w:t>- осуществлен возврат в окружной бюджет средств излишне полученн</w:t>
      </w:r>
      <w:r>
        <w:rPr>
          <w:sz w:val="28"/>
          <w:szCs w:val="28"/>
        </w:rPr>
        <w:t>ых средств</w:t>
      </w:r>
      <w:r w:rsidR="00693B12" w:rsidRPr="00693B12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="00693B12" w:rsidRPr="00693B12">
        <w:rPr>
          <w:sz w:val="28"/>
          <w:szCs w:val="28"/>
        </w:rPr>
        <w:t xml:space="preserve"> МУП ЖКХ «</w:t>
      </w:r>
      <w:proofErr w:type="spellStart"/>
      <w:r w:rsidR="00693B12" w:rsidRPr="00693B12">
        <w:rPr>
          <w:sz w:val="28"/>
          <w:szCs w:val="28"/>
        </w:rPr>
        <w:t>Иультинское</w:t>
      </w:r>
      <w:proofErr w:type="spellEnd"/>
      <w:r w:rsidR="00693B12" w:rsidRPr="00693B12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183,3 млн</w:t>
      </w:r>
      <w:r w:rsidR="00693B12" w:rsidRPr="00693B12">
        <w:rPr>
          <w:sz w:val="28"/>
          <w:szCs w:val="28"/>
        </w:rPr>
        <w:t>. рублей</w:t>
      </w:r>
      <w:r w:rsidR="00071346">
        <w:rPr>
          <w:sz w:val="28"/>
          <w:szCs w:val="28"/>
        </w:rPr>
        <w:t xml:space="preserve"> (пункт</w:t>
      </w:r>
      <w:r w:rsidR="00747136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071346">
        <w:rPr>
          <w:sz w:val="28"/>
          <w:szCs w:val="28"/>
        </w:rPr>
        <w:t>)</w:t>
      </w:r>
      <w:r w:rsidR="00571447">
        <w:rPr>
          <w:sz w:val="28"/>
          <w:szCs w:val="28"/>
        </w:rPr>
        <w:t>;</w:t>
      </w:r>
    </w:p>
    <w:p w:rsidR="007B12A1" w:rsidRDefault="007B12A1" w:rsidP="007B12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пункту 3 –</w:t>
      </w:r>
      <w:r w:rsidR="0046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ведется работа по приведению перечня целевых индикаторов и показателей Государственной программы в соответствие с требованиями </w:t>
      </w:r>
      <w:r w:rsidRPr="00BC5700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разработки, реализации и оценки эффективности государственных программ Чукотского автономного округа, утвержденного Постановлением Правительства Чукотского автономного округа от 10 сентября 2013 года №359;</w:t>
      </w:r>
    </w:p>
    <w:p w:rsidR="007B12A1" w:rsidRDefault="007B12A1" w:rsidP="007B12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пункту 4 –</w:t>
      </w:r>
      <w:r w:rsidR="004665F0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работа по приведению п</w:t>
      </w:r>
      <w:r w:rsidRPr="00393DB5">
        <w:rPr>
          <w:sz w:val="28"/>
          <w:szCs w:val="28"/>
        </w:rPr>
        <w:t>орядк</w:t>
      </w:r>
      <w:r>
        <w:rPr>
          <w:sz w:val="28"/>
          <w:szCs w:val="28"/>
        </w:rPr>
        <w:t>ов</w:t>
      </w:r>
      <w:r w:rsidRPr="00393DB5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х</w:t>
      </w:r>
      <w:r w:rsidRPr="00393DB5">
        <w:rPr>
          <w:sz w:val="28"/>
          <w:szCs w:val="28"/>
        </w:rPr>
        <w:t xml:space="preserve"> предоставление средств окружного бюджета при реализации мероприятий подпрограммы «Государственная поддержка жилищно-коммунального хозяйства» Государственной программы «Развитие жилищно-коммунального хозяйства и водохозяйственного комплекса Чукотского автономного округа»</w:t>
      </w:r>
      <w:r>
        <w:rPr>
          <w:sz w:val="28"/>
          <w:szCs w:val="28"/>
        </w:rPr>
        <w:t>,</w:t>
      </w:r>
      <w:r w:rsidRPr="004F7D4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действующим законодательством, в рамках которой в Прокуратуру Чукотского автономного округа направлен проект внесения изменений в порядок для проведения правовой и антикоррупционной экспертизы.</w:t>
      </w:r>
    </w:p>
    <w:p w:rsidR="007B12A1" w:rsidRDefault="007B12A1" w:rsidP="007B12A1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Решением Коллегии Счетной палаты Чукотского автономного округа Представление №10/п снято с контроля.</w:t>
      </w:r>
    </w:p>
    <w:p w:rsidR="00571447" w:rsidRDefault="00571447" w:rsidP="00693B12">
      <w:pPr>
        <w:ind w:firstLine="708"/>
        <w:jc w:val="both"/>
        <w:rPr>
          <w:sz w:val="28"/>
          <w:szCs w:val="28"/>
        </w:rPr>
      </w:pPr>
    </w:p>
    <w:p w:rsidR="007B12A1" w:rsidRDefault="007B12A1" w:rsidP="00693B12">
      <w:pPr>
        <w:ind w:firstLine="708"/>
        <w:jc w:val="both"/>
        <w:rPr>
          <w:sz w:val="28"/>
          <w:szCs w:val="28"/>
        </w:rPr>
      </w:pPr>
    </w:p>
    <w:sectPr w:rsidR="007B12A1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03" w:rsidRDefault="00246903">
      <w:r>
        <w:separator/>
      </w:r>
    </w:p>
  </w:endnote>
  <w:endnote w:type="continuationSeparator" w:id="0">
    <w:p w:rsidR="00246903" w:rsidRDefault="002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03" w:rsidRDefault="00246903">
      <w:r>
        <w:separator/>
      </w:r>
    </w:p>
  </w:footnote>
  <w:footnote w:type="continuationSeparator" w:id="0">
    <w:p w:rsidR="00246903" w:rsidRDefault="0024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302687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6E7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4AEC"/>
    <w:rsid w:val="00066598"/>
    <w:rsid w:val="00067C5D"/>
    <w:rsid w:val="00071346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903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37669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3DB5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65F0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492C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E7B50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1447"/>
    <w:rsid w:val="00571723"/>
    <w:rsid w:val="00572572"/>
    <w:rsid w:val="00575B3F"/>
    <w:rsid w:val="00581059"/>
    <w:rsid w:val="00582058"/>
    <w:rsid w:val="0058411C"/>
    <w:rsid w:val="00585E43"/>
    <w:rsid w:val="00596352"/>
    <w:rsid w:val="00596AA3"/>
    <w:rsid w:val="00596C63"/>
    <w:rsid w:val="005A13A9"/>
    <w:rsid w:val="005A2D8D"/>
    <w:rsid w:val="005B0953"/>
    <w:rsid w:val="005B243C"/>
    <w:rsid w:val="005B63D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93B12"/>
    <w:rsid w:val="006A0290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47136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97B34"/>
    <w:rsid w:val="007A089A"/>
    <w:rsid w:val="007A0C8F"/>
    <w:rsid w:val="007A1CD1"/>
    <w:rsid w:val="007A20A6"/>
    <w:rsid w:val="007A37B4"/>
    <w:rsid w:val="007A4E02"/>
    <w:rsid w:val="007A5AAB"/>
    <w:rsid w:val="007A7C40"/>
    <w:rsid w:val="007B12A1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17B4A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527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E4DDE"/>
    <w:rsid w:val="008F0ABF"/>
    <w:rsid w:val="008F19E7"/>
    <w:rsid w:val="008F5FD5"/>
    <w:rsid w:val="00903D38"/>
    <w:rsid w:val="00906898"/>
    <w:rsid w:val="00910283"/>
    <w:rsid w:val="0091063B"/>
    <w:rsid w:val="00911D5C"/>
    <w:rsid w:val="009219A4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147A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192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0DE4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4FF"/>
    <w:rsid w:val="00B03834"/>
    <w:rsid w:val="00B15E9F"/>
    <w:rsid w:val="00B17267"/>
    <w:rsid w:val="00B17B96"/>
    <w:rsid w:val="00B31053"/>
    <w:rsid w:val="00B3168F"/>
    <w:rsid w:val="00B33169"/>
    <w:rsid w:val="00B3414D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65254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26E7"/>
    <w:rsid w:val="00BC570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7D9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1008"/>
    <w:rsid w:val="00F42AEE"/>
    <w:rsid w:val="00F43D3A"/>
    <w:rsid w:val="00F532F7"/>
    <w:rsid w:val="00F60D33"/>
    <w:rsid w:val="00F64690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D7CA3"/>
    <w:rsid w:val="00FE0A38"/>
    <w:rsid w:val="00FE2713"/>
    <w:rsid w:val="00FE3172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68EE5"/>
  <w15:docId w15:val="{45EC420D-517E-47B4-A47A-4C5D010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FE3172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Оксана Тодавчич</cp:lastModifiedBy>
  <cp:revision>33</cp:revision>
  <cp:lastPrinted>2020-03-10T06:08:00Z</cp:lastPrinted>
  <dcterms:created xsi:type="dcterms:W3CDTF">2018-06-08T00:14:00Z</dcterms:created>
  <dcterms:modified xsi:type="dcterms:W3CDTF">2020-03-10T06:08:00Z</dcterms:modified>
</cp:coreProperties>
</file>